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65BA8" w:rsidRDefault="00665BA8" w:rsidP="002D4E2B">
      <w:pPr>
        <w:spacing w:after="0" w:line="259" w:lineRule="auto"/>
        <w:rPr>
          <w:lang w:val="en-US"/>
        </w:rPr>
      </w:pPr>
    </w:p>
    <w:p w:rsidR="00665BA8" w:rsidRPr="00665BA8" w:rsidRDefault="00665BA8" w:rsidP="00665BA8">
      <w:pPr>
        <w:pStyle w:val="Lijstalinea"/>
        <w:spacing w:after="0" w:line="259" w:lineRule="auto"/>
        <w:ind w:firstLine="0"/>
        <w:rPr>
          <w:b/>
          <w:sz w:val="36"/>
          <w:szCs w:val="36"/>
          <w:lang w:val="en-US"/>
        </w:rPr>
      </w:pPr>
      <w:r w:rsidRPr="00665BA8">
        <w:rPr>
          <w:b/>
          <w:sz w:val="36"/>
          <w:szCs w:val="36"/>
          <w:lang w:val="en-US"/>
        </w:rPr>
        <w:t xml:space="preserve">Summary </w:t>
      </w:r>
    </w:p>
    <w:p w:rsidR="00665BA8" w:rsidRDefault="00665BA8" w:rsidP="00665BA8">
      <w:pPr>
        <w:pStyle w:val="Lijstalinea"/>
        <w:spacing w:after="0" w:line="259" w:lineRule="auto"/>
        <w:ind w:firstLine="0"/>
        <w:rPr>
          <w:lang w:val="en-US"/>
        </w:rPr>
      </w:pPr>
    </w:p>
    <w:p w:rsidR="00665BA8" w:rsidRDefault="00665BA8" w:rsidP="002D4E2B">
      <w:pPr>
        <w:pStyle w:val="Lijstalinea"/>
        <w:numPr>
          <w:ilvl w:val="0"/>
          <w:numId w:val="19"/>
        </w:numPr>
        <w:spacing w:after="0" w:line="259" w:lineRule="auto"/>
        <w:rPr>
          <w:lang w:val="en-US"/>
        </w:rPr>
      </w:pPr>
      <w:r>
        <w:rPr>
          <w:lang w:val="en-US"/>
        </w:rPr>
        <w:t>Players Committee</w:t>
      </w:r>
    </w:p>
    <w:p w:rsidR="00665BA8" w:rsidRDefault="00665BA8" w:rsidP="00665BA8">
      <w:pPr>
        <w:pStyle w:val="Lijstalinea"/>
        <w:spacing w:after="0" w:line="259" w:lineRule="auto"/>
        <w:ind w:firstLine="0"/>
        <w:rPr>
          <w:lang w:val="en-US"/>
        </w:rPr>
      </w:pPr>
      <w:r>
        <w:rPr>
          <w:lang w:val="en-US"/>
        </w:rPr>
        <w:t xml:space="preserve">Like every committee the players committee should have a short description </w:t>
      </w:r>
      <w:r w:rsidR="005F08C5">
        <w:rPr>
          <w:lang w:val="en-US"/>
        </w:rPr>
        <w:t xml:space="preserve">in the </w:t>
      </w:r>
      <w:r w:rsidR="00BD0526">
        <w:rPr>
          <w:lang w:val="en-US"/>
        </w:rPr>
        <w:t>F</w:t>
      </w:r>
      <w:r w:rsidR="005F08C5">
        <w:rPr>
          <w:lang w:val="en-US"/>
        </w:rPr>
        <w:t xml:space="preserve">MJD internal regulations </w:t>
      </w:r>
      <w:r>
        <w:rPr>
          <w:lang w:val="en-US"/>
        </w:rPr>
        <w:t xml:space="preserve">of their task, duties and rights. </w:t>
      </w:r>
    </w:p>
    <w:p w:rsidR="00665BA8" w:rsidRDefault="00665BA8" w:rsidP="00665BA8">
      <w:pPr>
        <w:pStyle w:val="Lijstalinea"/>
        <w:spacing w:after="0" w:line="259" w:lineRule="auto"/>
        <w:ind w:firstLine="0"/>
        <w:rPr>
          <w:lang w:val="en-US"/>
        </w:rPr>
      </w:pPr>
    </w:p>
    <w:p w:rsidR="002D4E2B" w:rsidRDefault="002D4E2B" w:rsidP="002D4E2B">
      <w:pPr>
        <w:pStyle w:val="Lijstalinea"/>
        <w:numPr>
          <w:ilvl w:val="0"/>
          <w:numId w:val="19"/>
        </w:numPr>
        <w:spacing w:after="0" w:line="259" w:lineRule="auto"/>
        <w:rPr>
          <w:lang w:val="en-US"/>
        </w:rPr>
      </w:pPr>
      <w:r>
        <w:rPr>
          <w:lang w:val="en-US"/>
        </w:rPr>
        <w:t xml:space="preserve">Ethics code. </w:t>
      </w:r>
    </w:p>
    <w:p w:rsidR="0040697D" w:rsidRDefault="002D4E2B" w:rsidP="002D4E2B">
      <w:pPr>
        <w:pStyle w:val="Lijstalinea"/>
        <w:spacing w:after="0" w:line="259" w:lineRule="auto"/>
        <w:ind w:firstLine="0"/>
        <w:rPr>
          <w:lang w:val="en-US"/>
        </w:rPr>
      </w:pPr>
      <w:r>
        <w:rPr>
          <w:lang w:val="en-US"/>
        </w:rPr>
        <w:t>Interpretation of technical rules is not a subject to be treated by the Ethics Committee.</w:t>
      </w:r>
    </w:p>
    <w:p w:rsidR="00F4688C" w:rsidRDefault="00F4688C" w:rsidP="002D4E2B">
      <w:pPr>
        <w:pStyle w:val="Lijstalinea"/>
        <w:spacing w:after="0" w:line="259" w:lineRule="auto"/>
        <w:ind w:firstLine="0"/>
        <w:rPr>
          <w:lang w:val="en-US"/>
        </w:rPr>
      </w:pPr>
    </w:p>
    <w:p w:rsidR="00F4688C" w:rsidRDefault="00F4688C" w:rsidP="00F4688C">
      <w:pPr>
        <w:pStyle w:val="Lijstalinea"/>
        <w:numPr>
          <w:ilvl w:val="0"/>
          <w:numId w:val="19"/>
        </w:numPr>
        <w:spacing w:after="0" w:line="259" w:lineRule="auto"/>
        <w:rPr>
          <w:lang w:val="en-US"/>
        </w:rPr>
      </w:pPr>
      <w:r>
        <w:rPr>
          <w:lang w:val="en-US"/>
        </w:rPr>
        <w:t>World Championship all categories and World Championship women</w:t>
      </w:r>
    </w:p>
    <w:p w:rsidR="00F01CD6" w:rsidRDefault="00F01CD6" w:rsidP="00F4688C">
      <w:pPr>
        <w:pStyle w:val="Lijstalinea"/>
        <w:numPr>
          <w:ilvl w:val="0"/>
          <w:numId w:val="24"/>
        </w:numPr>
        <w:spacing w:after="0" w:line="259" w:lineRule="auto"/>
        <w:rPr>
          <w:lang w:val="en-US"/>
        </w:rPr>
      </w:pPr>
      <w:r>
        <w:rPr>
          <w:lang w:val="en-US"/>
        </w:rPr>
        <w:t xml:space="preserve">Add possibility to </w:t>
      </w:r>
      <w:r w:rsidR="00AE3535">
        <w:rPr>
          <w:lang w:val="en-US"/>
        </w:rPr>
        <w:t xml:space="preserve">qualify </w:t>
      </w:r>
      <w:r>
        <w:rPr>
          <w:lang w:val="en-US"/>
        </w:rPr>
        <w:t xml:space="preserve">participants </w:t>
      </w:r>
      <w:r w:rsidR="00AE3535">
        <w:rPr>
          <w:lang w:val="en-US"/>
        </w:rPr>
        <w:t xml:space="preserve">and reserves </w:t>
      </w:r>
      <w:r>
        <w:rPr>
          <w:lang w:val="en-US"/>
        </w:rPr>
        <w:t>from the world cup classification</w:t>
      </w:r>
    </w:p>
    <w:p w:rsidR="00D371D5" w:rsidRDefault="00D371D5" w:rsidP="00F4688C">
      <w:pPr>
        <w:pStyle w:val="Lijstalinea"/>
        <w:numPr>
          <w:ilvl w:val="0"/>
          <w:numId w:val="24"/>
        </w:numPr>
        <w:spacing w:after="0" w:line="259" w:lineRule="auto"/>
        <w:rPr>
          <w:lang w:val="en-US"/>
        </w:rPr>
      </w:pPr>
      <w:r>
        <w:rPr>
          <w:lang w:val="en-US"/>
        </w:rPr>
        <w:t xml:space="preserve">Some changes in formula for World Championship women </w:t>
      </w:r>
    </w:p>
    <w:p w:rsidR="00D371D5" w:rsidRDefault="00D371D5" w:rsidP="00D371D5">
      <w:pPr>
        <w:pStyle w:val="Lijstalinea"/>
        <w:numPr>
          <w:ilvl w:val="0"/>
          <w:numId w:val="24"/>
        </w:numPr>
        <w:spacing w:after="0" w:line="259" w:lineRule="auto"/>
        <w:rPr>
          <w:lang w:val="en-US"/>
        </w:rPr>
      </w:pPr>
      <w:r>
        <w:rPr>
          <w:lang w:val="en-US"/>
        </w:rPr>
        <w:t>Some changes in format for 20 participants</w:t>
      </w:r>
    </w:p>
    <w:p w:rsidR="00F4688C" w:rsidRDefault="00F4688C" w:rsidP="00F4688C">
      <w:pPr>
        <w:pStyle w:val="Lijstalinea"/>
        <w:numPr>
          <w:ilvl w:val="0"/>
          <w:numId w:val="24"/>
        </w:numPr>
        <w:spacing w:after="0" w:line="259" w:lineRule="auto"/>
        <w:rPr>
          <w:lang w:val="en-US"/>
        </w:rPr>
      </w:pPr>
      <w:r>
        <w:rPr>
          <w:lang w:val="en-US"/>
        </w:rPr>
        <w:t>Some changes in formula for 84 participants</w:t>
      </w:r>
    </w:p>
    <w:p w:rsidR="002301C8" w:rsidRDefault="002301C8">
      <w:pPr>
        <w:spacing w:after="0" w:line="259" w:lineRule="auto"/>
        <w:ind w:left="0" w:firstLine="0"/>
        <w:rPr>
          <w:lang w:val="en-US"/>
        </w:rPr>
      </w:pPr>
    </w:p>
    <w:p w:rsidR="00BD0526" w:rsidRDefault="00BD0526" w:rsidP="00665BA8">
      <w:pPr>
        <w:pStyle w:val="Lijstalinea"/>
        <w:numPr>
          <w:ilvl w:val="0"/>
          <w:numId w:val="19"/>
        </w:numPr>
        <w:spacing w:after="0" w:line="259" w:lineRule="auto"/>
        <w:rPr>
          <w:lang w:val="en-US"/>
        </w:rPr>
      </w:pPr>
      <w:r>
        <w:rPr>
          <w:lang w:val="en-US"/>
        </w:rPr>
        <w:t>World Cup system</w:t>
      </w:r>
    </w:p>
    <w:p w:rsidR="00BD0526" w:rsidRDefault="00BD0526" w:rsidP="00BD0526">
      <w:pPr>
        <w:pStyle w:val="Lijstalinea"/>
        <w:spacing w:after="0" w:line="259" w:lineRule="auto"/>
        <w:ind w:firstLine="0"/>
        <w:rPr>
          <w:lang w:val="en-US"/>
        </w:rPr>
      </w:pPr>
      <w:r>
        <w:rPr>
          <w:lang w:val="en-US"/>
        </w:rPr>
        <w:t>The proposal contains a change in the bonus point system and a more strict definition of prize money necessary for 1 star, 3 stars, 5 stars and 10 stars tournaments.</w:t>
      </w:r>
    </w:p>
    <w:p w:rsidR="00BD0526" w:rsidRDefault="00BD0526" w:rsidP="00BD0526">
      <w:pPr>
        <w:pStyle w:val="Lijstalinea"/>
        <w:spacing w:after="0" w:line="259" w:lineRule="auto"/>
        <w:ind w:firstLine="0"/>
        <w:rPr>
          <w:lang w:val="en-US"/>
        </w:rPr>
      </w:pPr>
    </w:p>
    <w:p w:rsidR="00795907" w:rsidRDefault="00795907" w:rsidP="00795907">
      <w:pPr>
        <w:pStyle w:val="Lijstalinea"/>
        <w:numPr>
          <w:ilvl w:val="0"/>
          <w:numId w:val="19"/>
        </w:numPr>
        <w:spacing w:after="0" w:line="259" w:lineRule="auto"/>
        <w:rPr>
          <w:lang w:val="en-US"/>
        </w:rPr>
      </w:pPr>
      <w:r>
        <w:rPr>
          <w:lang w:val="en-US"/>
        </w:rPr>
        <w:t>Fees for services of FMJD</w:t>
      </w:r>
    </w:p>
    <w:p w:rsidR="00795907" w:rsidRDefault="00795907" w:rsidP="00795907">
      <w:pPr>
        <w:pStyle w:val="Lijstalinea"/>
        <w:spacing w:after="0" w:line="259" w:lineRule="auto"/>
        <w:ind w:firstLine="0"/>
        <w:rPr>
          <w:lang w:val="en-US"/>
        </w:rPr>
      </w:pPr>
      <w:r>
        <w:rPr>
          <w:lang w:val="en-US"/>
        </w:rPr>
        <w:t>FMJD proposes fees for several services of FMJD like title requests and rating services</w:t>
      </w:r>
    </w:p>
    <w:p w:rsidR="00795907" w:rsidRDefault="00795907" w:rsidP="00BD0526">
      <w:pPr>
        <w:pStyle w:val="Lijstalinea"/>
        <w:spacing w:after="0" w:line="259" w:lineRule="auto"/>
        <w:ind w:firstLine="0"/>
        <w:rPr>
          <w:lang w:val="en-US"/>
        </w:rPr>
      </w:pPr>
    </w:p>
    <w:p w:rsidR="00665BA8" w:rsidRDefault="00665BA8" w:rsidP="00665BA8">
      <w:pPr>
        <w:pStyle w:val="Lijstalinea"/>
        <w:numPr>
          <w:ilvl w:val="0"/>
          <w:numId w:val="19"/>
        </w:numPr>
        <w:spacing w:after="0" w:line="259" w:lineRule="auto"/>
        <w:rPr>
          <w:lang w:val="en-US"/>
        </w:rPr>
      </w:pPr>
      <w:r>
        <w:rPr>
          <w:lang w:val="en-US"/>
        </w:rPr>
        <w:t>Some proposals for titles:</w:t>
      </w:r>
    </w:p>
    <w:p w:rsidR="00665BA8" w:rsidRDefault="00665BA8" w:rsidP="00665BA8">
      <w:pPr>
        <w:pStyle w:val="Lijstalinea"/>
        <w:numPr>
          <w:ilvl w:val="0"/>
          <w:numId w:val="22"/>
        </w:numPr>
        <w:spacing w:after="0" w:line="259" w:lineRule="auto"/>
        <w:rPr>
          <w:lang w:val="en-US"/>
        </w:rPr>
      </w:pPr>
      <w:r>
        <w:rPr>
          <w:lang w:val="en-US"/>
        </w:rPr>
        <w:t>Create the red norm and black norm instead of the TIT tournament and TI tournament</w:t>
      </w:r>
    </w:p>
    <w:p w:rsidR="002208B8" w:rsidRDefault="002208B8" w:rsidP="00665BA8">
      <w:pPr>
        <w:pStyle w:val="Lijstalinea"/>
        <w:numPr>
          <w:ilvl w:val="0"/>
          <w:numId w:val="22"/>
        </w:numPr>
        <w:spacing w:after="0" w:line="259" w:lineRule="auto"/>
        <w:rPr>
          <w:lang w:val="en-US"/>
        </w:rPr>
      </w:pPr>
      <w:r w:rsidRPr="002208B8">
        <w:rPr>
          <w:color w:val="000000" w:themeColor="text1"/>
          <w:lang w:val="en-US"/>
        </w:rPr>
        <w:t>For a title norm a won game may be ignored when it has positive consequences for a players norm.</w:t>
      </w:r>
    </w:p>
    <w:p w:rsidR="00665BA8" w:rsidRDefault="00665BA8" w:rsidP="00665BA8">
      <w:pPr>
        <w:pStyle w:val="Lijstalinea"/>
        <w:numPr>
          <w:ilvl w:val="0"/>
          <w:numId w:val="22"/>
        </w:numPr>
        <w:spacing w:after="0" w:line="259" w:lineRule="auto"/>
        <w:rPr>
          <w:lang w:val="en-US"/>
        </w:rPr>
      </w:pPr>
      <w:r>
        <w:rPr>
          <w:lang w:val="en-US"/>
        </w:rPr>
        <w:t>Extend the possibilities to get the new title Candidate FMJD Master (</w:t>
      </w:r>
      <w:proofErr w:type="spellStart"/>
      <w:r>
        <w:rPr>
          <w:lang w:val="en-US"/>
        </w:rPr>
        <w:t>cMF</w:t>
      </w:r>
      <w:proofErr w:type="spellEnd"/>
      <w:r>
        <w:rPr>
          <w:lang w:val="en-US"/>
        </w:rPr>
        <w:t xml:space="preserve"> / </w:t>
      </w:r>
      <w:proofErr w:type="spellStart"/>
      <w:r>
        <w:rPr>
          <w:lang w:val="en-US"/>
        </w:rPr>
        <w:t>cMFF</w:t>
      </w:r>
      <w:proofErr w:type="spellEnd"/>
      <w:r>
        <w:rPr>
          <w:lang w:val="en-US"/>
        </w:rPr>
        <w:t>)</w:t>
      </w:r>
    </w:p>
    <w:p w:rsidR="00665BA8" w:rsidRDefault="00665BA8" w:rsidP="00665BA8">
      <w:pPr>
        <w:pStyle w:val="Lijstalinea"/>
        <w:numPr>
          <w:ilvl w:val="0"/>
          <w:numId w:val="22"/>
        </w:numPr>
        <w:spacing w:after="0" w:line="259" w:lineRule="auto"/>
        <w:rPr>
          <w:lang w:val="en-US"/>
        </w:rPr>
      </w:pPr>
      <w:r>
        <w:rPr>
          <w:lang w:val="en-US"/>
        </w:rPr>
        <w:t>Procedure for getting titles: FMJD publishes norms and federation has to ask for title</w:t>
      </w:r>
    </w:p>
    <w:p w:rsidR="00665BA8" w:rsidRDefault="00665BA8" w:rsidP="00665BA8">
      <w:pPr>
        <w:spacing w:after="0" w:line="259" w:lineRule="auto"/>
        <w:rPr>
          <w:lang w:val="en-US"/>
        </w:rPr>
      </w:pPr>
    </w:p>
    <w:p w:rsidR="00665BA8" w:rsidRDefault="00850285" w:rsidP="00665BA8">
      <w:pPr>
        <w:pStyle w:val="Lijstalinea"/>
        <w:numPr>
          <w:ilvl w:val="0"/>
          <w:numId w:val="19"/>
        </w:numPr>
        <w:spacing w:after="0" w:line="259" w:lineRule="auto"/>
        <w:rPr>
          <w:lang w:val="en-US"/>
        </w:rPr>
      </w:pPr>
      <w:r>
        <w:rPr>
          <w:lang w:val="en-US"/>
        </w:rPr>
        <w:t>A</w:t>
      </w:r>
      <w:r w:rsidR="00665BA8">
        <w:rPr>
          <w:lang w:val="en-US"/>
        </w:rPr>
        <w:t xml:space="preserve"> proposals for our rating system</w:t>
      </w:r>
      <w:r>
        <w:rPr>
          <w:lang w:val="en-US"/>
        </w:rPr>
        <w:t xml:space="preserve">: </w:t>
      </w:r>
    </w:p>
    <w:p w:rsidR="00F4688C" w:rsidRDefault="00F4688C" w:rsidP="00F4688C">
      <w:pPr>
        <w:pStyle w:val="Lijstalinea"/>
        <w:numPr>
          <w:ilvl w:val="0"/>
          <w:numId w:val="22"/>
        </w:numPr>
        <w:spacing w:after="0" w:line="259" w:lineRule="auto"/>
        <w:rPr>
          <w:lang w:val="en-US"/>
        </w:rPr>
      </w:pPr>
      <w:r>
        <w:rPr>
          <w:lang w:val="en-US"/>
        </w:rPr>
        <w:t>Rating calculations for games with time schedule between rapid/blitz and normal games</w:t>
      </w:r>
    </w:p>
    <w:p w:rsidR="00F4688C" w:rsidRDefault="00F4688C" w:rsidP="00F4688C">
      <w:pPr>
        <w:pStyle w:val="Lijstalinea"/>
        <w:spacing w:after="0" w:line="259" w:lineRule="auto"/>
        <w:ind w:firstLine="0"/>
        <w:rPr>
          <w:lang w:val="en-US"/>
        </w:rPr>
      </w:pPr>
    </w:p>
    <w:p w:rsidR="00850285" w:rsidRDefault="00850285" w:rsidP="00850285">
      <w:pPr>
        <w:pStyle w:val="Lijstalinea"/>
        <w:numPr>
          <w:ilvl w:val="0"/>
          <w:numId w:val="19"/>
        </w:numPr>
        <w:spacing w:after="0" w:line="259" w:lineRule="auto"/>
        <w:rPr>
          <w:lang w:val="en-US"/>
        </w:rPr>
      </w:pPr>
      <w:r w:rsidRPr="00850285">
        <w:rPr>
          <w:lang w:val="en-US"/>
        </w:rPr>
        <w:t>A</w:t>
      </w:r>
      <w:r w:rsidR="00F4688C" w:rsidRPr="00850285">
        <w:rPr>
          <w:lang w:val="en-US"/>
        </w:rPr>
        <w:t xml:space="preserve"> proposals for the Swiss system</w:t>
      </w:r>
      <w:r>
        <w:rPr>
          <w:lang w:val="en-US"/>
        </w:rPr>
        <w:t>:</w:t>
      </w:r>
      <w:r w:rsidRPr="00850285">
        <w:rPr>
          <w:lang w:val="en-US"/>
        </w:rPr>
        <w:t xml:space="preserve"> </w:t>
      </w:r>
    </w:p>
    <w:p w:rsidR="00F4688C" w:rsidRPr="00850285" w:rsidRDefault="00850285" w:rsidP="00850285">
      <w:pPr>
        <w:pStyle w:val="Lijstalinea"/>
        <w:numPr>
          <w:ilvl w:val="0"/>
          <w:numId w:val="22"/>
        </w:numPr>
        <w:spacing w:after="0" w:line="259" w:lineRule="auto"/>
        <w:rPr>
          <w:lang w:val="en-US"/>
        </w:rPr>
      </w:pPr>
      <w:r w:rsidRPr="00850285">
        <w:rPr>
          <w:lang w:val="en-US"/>
        </w:rPr>
        <w:t xml:space="preserve">a </w:t>
      </w:r>
      <w:r>
        <w:rPr>
          <w:lang w:val="en-US"/>
        </w:rPr>
        <w:t>m</w:t>
      </w:r>
      <w:r w:rsidR="009112EB" w:rsidRPr="00850285">
        <w:rPr>
          <w:lang w:val="en-US"/>
        </w:rPr>
        <w:t xml:space="preserve">ore important role for truncated </w:t>
      </w:r>
      <w:proofErr w:type="spellStart"/>
      <w:r w:rsidR="009112EB" w:rsidRPr="00850285">
        <w:rPr>
          <w:lang w:val="en-US"/>
        </w:rPr>
        <w:t>Solkoff</w:t>
      </w:r>
      <w:proofErr w:type="spellEnd"/>
      <w:r w:rsidR="009112EB" w:rsidRPr="00850285">
        <w:rPr>
          <w:lang w:val="en-US"/>
        </w:rPr>
        <w:t xml:space="preserve"> instead of</w:t>
      </w:r>
      <w:r w:rsidR="00F4688C" w:rsidRPr="00850285">
        <w:rPr>
          <w:lang w:val="en-US"/>
        </w:rPr>
        <w:t xml:space="preserve"> median </w:t>
      </w:r>
      <w:proofErr w:type="spellStart"/>
      <w:r w:rsidR="00F4688C" w:rsidRPr="00850285">
        <w:rPr>
          <w:lang w:val="en-US"/>
        </w:rPr>
        <w:t>Solkoff</w:t>
      </w:r>
      <w:proofErr w:type="spellEnd"/>
    </w:p>
    <w:p w:rsidR="00F4688C" w:rsidRDefault="00F4688C" w:rsidP="00F4688C">
      <w:pPr>
        <w:spacing w:after="0" w:line="259" w:lineRule="auto"/>
        <w:rPr>
          <w:lang w:val="en-US"/>
        </w:rPr>
      </w:pPr>
    </w:p>
    <w:p w:rsidR="00F4688C" w:rsidRDefault="00F4688C" w:rsidP="00F4688C">
      <w:pPr>
        <w:pStyle w:val="Lijstalinea"/>
        <w:numPr>
          <w:ilvl w:val="0"/>
          <w:numId w:val="19"/>
        </w:numPr>
        <w:spacing w:after="0" w:line="259" w:lineRule="auto"/>
        <w:rPr>
          <w:lang w:val="en-US"/>
        </w:rPr>
      </w:pPr>
      <w:r>
        <w:rPr>
          <w:lang w:val="en-US"/>
        </w:rPr>
        <w:t>Draughts Arbiter software as official software for FMJD competitions</w:t>
      </w:r>
    </w:p>
    <w:p w:rsidR="009112EB" w:rsidRDefault="009112EB" w:rsidP="009112EB">
      <w:pPr>
        <w:spacing w:after="0" w:line="259" w:lineRule="auto"/>
        <w:rPr>
          <w:lang w:val="en-US"/>
        </w:rPr>
      </w:pPr>
    </w:p>
    <w:p w:rsidR="009112EB" w:rsidRDefault="00850285" w:rsidP="009112EB">
      <w:pPr>
        <w:pStyle w:val="Lijstalinea"/>
        <w:numPr>
          <w:ilvl w:val="0"/>
          <w:numId w:val="19"/>
        </w:numPr>
        <w:spacing w:after="0" w:line="259" w:lineRule="auto"/>
        <w:rPr>
          <w:lang w:val="en-US"/>
        </w:rPr>
      </w:pPr>
      <w:r>
        <w:rPr>
          <w:lang w:val="en-US"/>
        </w:rPr>
        <w:t>A</w:t>
      </w:r>
      <w:r w:rsidR="009112EB">
        <w:rPr>
          <w:lang w:val="en-US"/>
        </w:rPr>
        <w:t xml:space="preserve"> technical details for the rules of game and competition</w:t>
      </w:r>
    </w:p>
    <w:p w:rsidR="009112EB" w:rsidRPr="009112EB" w:rsidRDefault="009112EB" w:rsidP="009112EB">
      <w:pPr>
        <w:pStyle w:val="Lijstalinea"/>
        <w:numPr>
          <w:ilvl w:val="0"/>
          <w:numId w:val="22"/>
        </w:numPr>
        <w:spacing w:after="0" w:line="259" w:lineRule="auto"/>
        <w:rPr>
          <w:lang w:val="en-US"/>
        </w:rPr>
      </w:pPr>
      <w:r>
        <w:rPr>
          <w:lang w:val="en-US"/>
        </w:rPr>
        <w:t>Time schedules with delay system</w:t>
      </w:r>
    </w:p>
    <w:p w:rsidR="00665BA8" w:rsidRPr="00665BA8" w:rsidRDefault="00665BA8" w:rsidP="00665BA8">
      <w:pPr>
        <w:pStyle w:val="Lijstalinea"/>
        <w:spacing w:after="0" w:line="259" w:lineRule="auto"/>
        <w:ind w:firstLine="0"/>
        <w:rPr>
          <w:lang w:val="en-US"/>
        </w:rPr>
      </w:pPr>
    </w:p>
    <w:p w:rsidR="002301C8" w:rsidRDefault="002301C8">
      <w:pPr>
        <w:spacing w:after="0" w:line="259" w:lineRule="auto"/>
        <w:ind w:left="0" w:firstLine="0"/>
        <w:rPr>
          <w:lang w:val="en-US"/>
        </w:rPr>
      </w:pPr>
    </w:p>
    <w:p w:rsidR="005F08C5" w:rsidRDefault="005F08C5">
      <w:pPr>
        <w:spacing w:after="160" w:line="259" w:lineRule="auto"/>
        <w:ind w:left="0" w:firstLine="0"/>
        <w:rPr>
          <w:b/>
          <w:sz w:val="36"/>
          <w:szCs w:val="36"/>
          <w:lang w:val="en-US"/>
        </w:rPr>
      </w:pPr>
      <w:r>
        <w:rPr>
          <w:b/>
          <w:sz w:val="36"/>
          <w:szCs w:val="36"/>
          <w:lang w:val="en-US"/>
        </w:rPr>
        <w:br w:type="page"/>
      </w:r>
    </w:p>
    <w:p w:rsidR="002301C8" w:rsidRPr="00665BA8" w:rsidRDefault="00665BA8" w:rsidP="00665BA8">
      <w:pPr>
        <w:spacing w:after="0" w:line="259" w:lineRule="auto"/>
        <w:ind w:left="0" w:firstLine="708"/>
        <w:rPr>
          <w:b/>
          <w:sz w:val="36"/>
          <w:szCs w:val="36"/>
          <w:lang w:val="en-US"/>
        </w:rPr>
      </w:pPr>
      <w:r w:rsidRPr="00665BA8">
        <w:rPr>
          <w:b/>
          <w:sz w:val="36"/>
          <w:szCs w:val="36"/>
          <w:lang w:val="en-US"/>
        </w:rPr>
        <w:lastRenderedPageBreak/>
        <w:t>Details</w:t>
      </w:r>
    </w:p>
    <w:p w:rsidR="00665BA8" w:rsidRDefault="00665BA8">
      <w:pPr>
        <w:spacing w:after="0" w:line="259" w:lineRule="auto"/>
        <w:ind w:left="0" w:firstLine="0"/>
        <w:rPr>
          <w:lang w:val="en-US"/>
        </w:rPr>
      </w:pPr>
    </w:p>
    <w:p w:rsidR="005F08C5" w:rsidRDefault="005F08C5" w:rsidP="005F08C5">
      <w:pPr>
        <w:pStyle w:val="Lijstalinea"/>
        <w:spacing w:after="0" w:line="259" w:lineRule="auto"/>
        <w:ind w:firstLine="0"/>
        <w:rPr>
          <w:lang w:val="en-US"/>
        </w:rPr>
      </w:pPr>
    </w:p>
    <w:p w:rsidR="005F08C5" w:rsidRDefault="005F08C5" w:rsidP="005F08C5">
      <w:pPr>
        <w:pStyle w:val="Lijstalinea"/>
        <w:numPr>
          <w:ilvl w:val="0"/>
          <w:numId w:val="25"/>
        </w:numPr>
        <w:spacing w:after="0" w:line="259" w:lineRule="auto"/>
        <w:rPr>
          <w:lang w:val="en-US"/>
        </w:rPr>
      </w:pPr>
      <w:r w:rsidRPr="005F08C5">
        <w:rPr>
          <w:lang w:val="en-US"/>
        </w:rPr>
        <w:t>Players Committee</w:t>
      </w:r>
    </w:p>
    <w:p w:rsidR="0028264E" w:rsidRDefault="0028264E" w:rsidP="005F08C5">
      <w:pPr>
        <w:pStyle w:val="Lijstalinea"/>
        <w:spacing w:after="0" w:line="259" w:lineRule="auto"/>
        <w:ind w:firstLine="0"/>
        <w:rPr>
          <w:lang w:val="en-US"/>
        </w:rPr>
      </w:pPr>
    </w:p>
    <w:p w:rsidR="005F08C5" w:rsidRPr="005F08C5" w:rsidRDefault="005F08C5" w:rsidP="005F08C5">
      <w:pPr>
        <w:pStyle w:val="Lijstalinea"/>
        <w:spacing w:after="0" w:line="259" w:lineRule="auto"/>
        <w:ind w:firstLine="0"/>
        <w:rPr>
          <w:lang w:val="en-US"/>
        </w:rPr>
      </w:pPr>
      <w:r>
        <w:rPr>
          <w:lang w:val="en-US"/>
        </w:rPr>
        <w:t>The following text will be put in the Internal Regulations, in the chapter “Ad article 16 committees”:</w:t>
      </w:r>
    </w:p>
    <w:p w:rsidR="005F08C5" w:rsidRDefault="005F08C5" w:rsidP="005F08C5">
      <w:pPr>
        <w:pStyle w:val="Lijstalinea"/>
        <w:spacing w:after="0" w:line="259" w:lineRule="auto"/>
        <w:ind w:firstLine="0"/>
        <w:rPr>
          <w:lang w:val="en-US"/>
        </w:rPr>
      </w:pPr>
      <w:r>
        <w:rPr>
          <w:rFonts w:ascii="Calibri" w:hAnsi="Calibri" w:cs="Calibri"/>
          <w:i/>
          <w:iCs/>
          <w:lang w:val="en-GB"/>
        </w:rPr>
        <w:t>The players committee, chosen by the players, represents the players in all issues important for players. The players committee advises the FMJD council and the FMJD General Assembly and chooses their representatives in the FMJD council. More detailed rules for the players committee may be found in the annex "IOC guidelines for an athletes committee"</w:t>
      </w:r>
      <w:r>
        <w:rPr>
          <w:lang w:val="en-US"/>
        </w:rPr>
        <w:t xml:space="preserve">. </w:t>
      </w:r>
    </w:p>
    <w:p w:rsidR="005F08C5" w:rsidRDefault="005F08C5" w:rsidP="005F08C5">
      <w:pPr>
        <w:pStyle w:val="Lijstalinea"/>
        <w:spacing w:after="0" w:line="259" w:lineRule="auto"/>
        <w:ind w:firstLine="0"/>
        <w:rPr>
          <w:lang w:val="en-US"/>
        </w:rPr>
      </w:pPr>
    </w:p>
    <w:p w:rsidR="005F08C5" w:rsidRDefault="005F08C5" w:rsidP="005F08C5">
      <w:pPr>
        <w:pStyle w:val="Lijstalinea"/>
        <w:numPr>
          <w:ilvl w:val="0"/>
          <w:numId w:val="25"/>
        </w:numPr>
        <w:spacing w:after="0" w:line="259" w:lineRule="auto"/>
        <w:rPr>
          <w:lang w:val="en-US"/>
        </w:rPr>
      </w:pPr>
      <w:r>
        <w:rPr>
          <w:lang w:val="en-US"/>
        </w:rPr>
        <w:t xml:space="preserve">Ethics code. </w:t>
      </w:r>
    </w:p>
    <w:p w:rsidR="0028264E" w:rsidRDefault="0028264E" w:rsidP="005F08C5">
      <w:pPr>
        <w:pStyle w:val="Lijstalinea"/>
        <w:spacing w:after="0" w:line="259" w:lineRule="auto"/>
        <w:ind w:firstLine="0"/>
        <w:rPr>
          <w:lang w:val="en-US"/>
        </w:rPr>
      </w:pPr>
    </w:p>
    <w:p w:rsidR="005F08C5" w:rsidRDefault="005F08C5" w:rsidP="005F08C5">
      <w:pPr>
        <w:pStyle w:val="Lijstalinea"/>
        <w:spacing w:after="0" w:line="259" w:lineRule="auto"/>
        <w:ind w:firstLine="0"/>
        <w:rPr>
          <w:lang w:val="en-US"/>
        </w:rPr>
      </w:pPr>
      <w:r>
        <w:rPr>
          <w:lang w:val="en-US"/>
        </w:rPr>
        <w:t>Interpretation of technical rules is not a subject to be treated by the Ethics Committee.      The last years we have seen some large protests to the ethics committee, also about the interpretation of technical rules by the FMJD council. The interpretation of technical rules in our Annexes 1 until 17 is a task for the FMJD council, the tournament directors in cooperation with the FMJD technical Committee. During an official tournament a player may appeal at the appeal jury of the tournament. Further complaints about the interpretation of technical rules cannot be submitted to the Ethics Committee. It is not their task.</w:t>
      </w:r>
    </w:p>
    <w:p w:rsidR="005F08C5" w:rsidRDefault="005F08C5" w:rsidP="005F08C5">
      <w:pPr>
        <w:pStyle w:val="Lijstalinea"/>
        <w:spacing w:after="0" w:line="259" w:lineRule="auto"/>
        <w:ind w:firstLine="0"/>
        <w:rPr>
          <w:lang w:val="en-US"/>
        </w:rPr>
      </w:pPr>
    </w:p>
    <w:p w:rsidR="005F08C5" w:rsidRDefault="005F08C5" w:rsidP="005F08C5">
      <w:pPr>
        <w:pStyle w:val="Lijstalinea"/>
        <w:numPr>
          <w:ilvl w:val="0"/>
          <w:numId w:val="25"/>
        </w:numPr>
        <w:spacing w:after="0" w:line="259" w:lineRule="auto"/>
        <w:rPr>
          <w:lang w:val="en-US"/>
        </w:rPr>
      </w:pPr>
      <w:r>
        <w:rPr>
          <w:lang w:val="en-US"/>
        </w:rPr>
        <w:t>World Championship all categories and World Championship women</w:t>
      </w:r>
    </w:p>
    <w:p w:rsidR="0028264E" w:rsidRDefault="0028264E" w:rsidP="00BD0526">
      <w:pPr>
        <w:spacing w:after="0" w:line="259" w:lineRule="auto"/>
        <w:ind w:left="708" w:firstLine="0"/>
        <w:rPr>
          <w:lang w:val="en-US"/>
        </w:rPr>
      </w:pPr>
    </w:p>
    <w:p w:rsidR="00F01CD6" w:rsidRDefault="00F01CD6" w:rsidP="00BD0526">
      <w:pPr>
        <w:spacing w:after="0" w:line="259" w:lineRule="auto"/>
        <w:ind w:left="708" w:firstLine="0"/>
        <w:rPr>
          <w:lang w:val="en-US"/>
        </w:rPr>
      </w:pPr>
      <w:r>
        <w:rPr>
          <w:lang w:val="en-US"/>
        </w:rPr>
        <w:t>Add to the Annexes 12 World Championship Women and Annex 17 World Championship all categories the general rule that qualification for the World Championship and the choice as reserve players may also be done from the World Cup classification.</w:t>
      </w:r>
    </w:p>
    <w:p w:rsidR="00F01CD6" w:rsidRDefault="00F01CD6" w:rsidP="00BD0526">
      <w:pPr>
        <w:spacing w:after="0" w:line="259" w:lineRule="auto"/>
        <w:ind w:left="708" w:firstLine="0"/>
        <w:rPr>
          <w:lang w:val="en-US"/>
        </w:rPr>
      </w:pPr>
    </w:p>
    <w:p w:rsidR="005F08C5" w:rsidRPr="00BD0526" w:rsidRDefault="00BD0526" w:rsidP="00BD0526">
      <w:pPr>
        <w:spacing w:after="0" w:line="259" w:lineRule="auto"/>
        <w:ind w:left="708"/>
        <w:rPr>
          <w:lang w:val="en-US"/>
        </w:rPr>
      </w:pPr>
      <w:r w:rsidRPr="00BD0526">
        <w:rPr>
          <w:lang w:val="en-US"/>
        </w:rPr>
        <w:t>The Tournament Director and Technical Committee propose the following changes in the format of a World Championship Women</w:t>
      </w:r>
    </w:p>
    <w:p w:rsidR="001D57BB" w:rsidRPr="00C0581B" w:rsidRDefault="001D57BB" w:rsidP="001D57BB">
      <w:pPr>
        <w:pStyle w:val="Lijstalinea"/>
        <w:numPr>
          <w:ilvl w:val="1"/>
          <w:numId w:val="22"/>
        </w:numPr>
        <w:spacing w:line="240" w:lineRule="auto"/>
        <w:ind w:left="1797" w:hanging="357"/>
        <w:rPr>
          <w:color w:val="auto"/>
          <w:lang w:val="en-US"/>
        </w:rPr>
      </w:pPr>
      <w:r w:rsidRPr="00C0581B">
        <w:rPr>
          <w:color w:val="auto"/>
          <w:lang w:val="en-US"/>
        </w:rPr>
        <w:t>16 players as a standard</w:t>
      </w:r>
      <w:r>
        <w:rPr>
          <w:color w:val="auto"/>
          <w:lang w:val="en-US"/>
        </w:rPr>
        <w:t xml:space="preserve"> (formerly 14)</w:t>
      </w:r>
      <w:r w:rsidRPr="00C0581B">
        <w:rPr>
          <w:color w:val="auto"/>
          <w:lang w:val="en-US"/>
        </w:rPr>
        <w:t>.</w:t>
      </w:r>
    </w:p>
    <w:p w:rsidR="001D57BB" w:rsidRDefault="001D57BB" w:rsidP="001D57BB">
      <w:pPr>
        <w:pStyle w:val="Lijstalinea"/>
        <w:numPr>
          <w:ilvl w:val="1"/>
          <w:numId w:val="22"/>
        </w:numPr>
        <w:spacing w:line="240" w:lineRule="auto"/>
        <w:ind w:left="1797" w:hanging="357"/>
        <w:rPr>
          <w:color w:val="auto"/>
          <w:lang w:val="en-US"/>
        </w:rPr>
      </w:pPr>
      <w:r w:rsidRPr="00C0581B">
        <w:rPr>
          <w:color w:val="auto"/>
          <w:lang w:val="en-US"/>
        </w:rPr>
        <w:t xml:space="preserve">Give chances for </w:t>
      </w:r>
      <w:r w:rsidRPr="001D57BB">
        <w:rPr>
          <w:color w:val="auto"/>
          <w:lang w:val="en-US"/>
        </w:rPr>
        <w:t>active players</w:t>
      </w:r>
      <w:r w:rsidRPr="00C0581B">
        <w:rPr>
          <w:color w:val="auto"/>
          <w:lang w:val="en-US"/>
        </w:rPr>
        <w:t xml:space="preserve"> from confederati</w:t>
      </w:r>
      <w:r>
        <w:rPr>
          <w:color w:val="auto"/>
          <w:lang w:val="en-US"/>
        </w:rPr>
        <w:t>ons non-active in women’s sport (currently Africa and America)</w:t>
      </w:r>
    </w:p>
    <w:p w:rsidR="001D57BB" w:rsidRDefault="001D57BB" w:rsidP="001D57BB">
      <w:pPr>
        <w:pStyle w:val="Lijstalinea"/>
        <w:numPr>
          <w:ilvl w:val="1"/>
          <w:numId w:val="22"/>
        </w:numPr>
        <w:spacing w:line="240" w:lineRule="auto"/>
        <w:ind w:left="1797" w:hanging="357"/>
        <w:rPr>
          <w:color w:val="auto"/>
          <w:lang w:val="en-US"/>
        </w:rPr>
      </w:pPr>
      <w:r>
        <w:rPr>
          <w:color w:val="auto"/>
          <w:lang w:val="en-US"/>
        </w:rPr>
        <w:t>No more FMJD wild card</w:t>
      </w:r>
    </w:p>
    <w:p w:rsidR="001D57BB" w:rsidRDefault="001D57BB" w:rsidP="001D57BB">
      <w:pPr>
        <w:pStyle w:val="Lijstalinea"/>
        <w:numPr>
          <w:ilvl w:val="1"/>
          <w:numId w:val="22"/>
        </w:numPr>
        <w:spacing w:line="240" w:lineRule="auto"/>
        <w:ind w:left="1797" w:hanging="357"/>
        <w:rPr>
          <w:color w:val="auto"/>
          <w:lang w:val="en-US"/>
        </w:rPr>
      </w:pPr>
      <w:r>
        <w:rPr>
          <w:color w:val="auto"/>
          <w:lang w:val="en-US"/>
        </w:rPr>
        <w:t>Reserves in the last 3 months before the World Championship come from the World Cup classification and not from highest rating or direct country places.</w:t>
      </w:r>
    </w:p>
    <w:p w:rsidR="005F08C5" w:rsidRDefault="005F08C5" w:rsidP="005F08C5">
      <w:pPr>
        <w:spacing w:after="0" w:line="259" w:lineRule="auto"/>
        <w:ind w:left="0" w:firstLine="0"/>
        <w:rPr>
          <w:lang w:val="en-US"/>
        </w:rPr>
      </w:pPr>
    </w:p>
    <w:p w:rsidR="00094B72" w:rsidRDefault="00094B72" w:rsidP="00094B72">
      <w:pPr>
        <w:spacing w:after="0" w:line="259" w:lineRule="auto"/>
        <w:ind w:left="708"/>
        <w:rPr>
          <w:lang w:val="en-US"/>
        </w:rPr>
      </w:pPr>
      <w:r w:rsidRPr="00BD0526">
        <w:rPr>
          <w:lang w:val="en-US"/>
        </w:rPr>
        <w:t xml:space="preserve">The Tournament Director and Technical Committee propose the following changes in the format of a World Championship </w:t>
      </w:r>
      <w:r>
        <w:rPr>
          <w:lang w:val="en-US"/>
        </w:rPr>
        <w:t>All Categories with 20 players:</w:t>
      </w:r>
    </w:p>
    <w:p w:rsidR="00094B72" w:rsidRDefault="00094B72" w:rsidP="00094B72">
      <w:pPr>
        <w:pStyle w:val="Lijstalinea"/>
        <w:numPr>
          <w:ilvl w:val="1"/>
          <w:numId w:val="22"/>
        </w:numPr>
        <w:spacing w:after="0" w:line="259" w:lineRule="auto"/>
        <w:rPr>
          <w:lang w:val="en-US"/>
        </w:rPr>
      </w:pPr>
      <w:r>
        <w:rPr>
          <w:lang w:val="en-US"/>
        </w:rPr>
        <w:t>Instead of 7 players for Europe: 5 players for Europe, the number 1 rating of January 1, 2019 and the highest player in the World Cup classification of January 1, 2019 who is not yet qualified.</w:t>
      </w:r>
    </w:p>
    <w:p w:rsidR="00094B72" w:rsidRPr="00094B72" w:rsidRDefault="00094B72" w:rsidP="00094B72">
      <w:pPr>
        <w:pStyle w:val="Lijstalinea"/>
        <w:spacing w:after="0" w:line="259" w:lineRule="auto"/>
        <w:ind w:left="1080" w:firstLine="0"/>
        <w:rPr>
          <w:lang w:val="en-US"/>
        </w:rPr>
      </w:pPr>
    </w:p>
    <w:p w:rsidR="00094B72" w:rsidRDefault="00094B72" w:rsidP="00094B72">
      <w:pPr>
        <w:spacing w:after="0" w:line="259" w:lineRule="auto"/>
        <w:ind w:left="720" w:firstLine="0"/>
        <w:rPr>
          <w:lang w:val="en-US"/>
        </w:rPr>
      </w:pPr>
      <w:r w:rsidRPr="00094B72">
        <w:rPr>
          <w:lang w:val="en-US"/>
        </w:rPr>
        <w:t xml:space="preserve">The Tournament Director and Technical Committee propose the following changes in the format of a World Championship All Categories with </w:t>
      </w:r>
      <w:r>
        <w:rPr>
          <w:lang w:val="en-US"/>
        </w:rPr>
        <w:t>84</w:t>
      </w:r>
      <w:r w:rsidRPr="00094B72">
        <w:rPr>
          <w:lang w:val="en-US"/>
        </w:rPr>
        <w:t xml:space="preserve"> players:</w:t>
      </w:r>
    </w:p>
    <w:p w:rsidR="00094B72" w:rsidRDefault="00C772A7" w:rsidP="00094B72">
      <w:pPr>
        <w:pStyle w:val="Lijstalinea"/>
        <w:numPr>
          <w:ilvl w:val="2"/>
          <w:numId w:val="26"/>
        </w:numPr>
        <w:spacing w:line="360" w:lineRule="auto"/>
        <w:rPr>
          <w:color w:val="auto"/>
          <w:lang w:val="en-US"/>
        </w:rPr>
      </w:pPr>
      <w:r>
        <w:rPr>
          <w:lang w:val="en-US"/>
        </w:rPr>
        <w:lastRenderedPageBreak/>
        <w:t xml:space="preserve">Direct qualification of </w:t>
      </w:r>
      <w:r w:rsidR="00094B72">
        <w:rPr>
          <w:lang w:val="en-US"/>
        </w:rPr>
        <w:t>the number 1 rating of January 1, 2019</w:t>
      </w:r>
      <w:r w:rsidR="00094B72" w:rsidRPr="00C0581B">
        <w:rPr>
          <w:color w:val="auto"/>
          <w:lang w:val="en-US"/>
        </w:rPr>
        <w:t xml:space="preserve"> </w:t>
      </w:r>
    </w:p>
    <w:p w:rsidR="00094B72" w:rsidRDefault="00094B72" w:rsidP="00094B72">
      <w:pPr>
        <w:pStyle w:val="Lijstalinea"/>
        <w:numPr>
          <w:ilvl w:val="2"/>
          <w:numId w:val="26"/>
        </w:numPr>
        <w:spacing w:line="360" w:lineRule="auto"/>
        <w:rPr>
          <w:color w:val="auto"/>
          <w:lang w:val="en-US"/>
        </w:rPr>
      </w:pPr>
      <w:r>
        <w:rPr>
          <w:color w:val="auto"/>
          <w:lang w:val="en-US"/>
        </w:rPr>
        <w:t xml:space="preserve">One place more for every continent: </w:t>
      </w:r>
      <w:r w:rsidRPr="00C0581B">
        <w:rPr>
          <w:color w:val="auto"/>
          <w:lang w:val="en-US"/>
        </w:rPr>
        <w:t>5</w:t>
      </w:r>
      <w:r>
        <w:rPr>
          <w:color w:val="auto"/>
          <w:lang w:val="en-US"/>
        </w:rPr>
        <w:t xml:space="preserve"> for</w:t>
      </w:r>
      <w:r w:rsidRPr="00C0581B">
        <w:rPr>
          <w:color w:val="auto"/>
          <w:lang w:val="en-US"/>
        </w:rPr>
        <w:t xml:space="preserve"> Africa</w:t>
      </w:r>
      <w:r>
        <w:rPr>
          <w:color w:val="auto"/>
          <w:lang w:val="en-US"/>
        </w:rPr>
        <w:t>, 4 for Pan America, 4 for Asia and 7 for Europe</w:t>
      </w:r>
    </w:p>
    <w:p w:rsidR="00094B72" w:rsidRPr="00C0581B" w:rsidRDefault="00C772A7" w:rsidP="00094B72">
      <w:pPr>
        <w:pStyle w:val="Lijstalinea"/>
        <w:numPr>
          <w:ilvl w:val="2"/>
          <w:numId w:val="26"/>
        </w:numPr>
        <w:spacing w:line="360" w:lineRule="auto"/>
        <w:rPr>
          <w:color w:val="auto"/>
          <w:lang w:val="en-US"/>
        </w:rPr>
      </w:pPr>
      <w:r>
        <w:rPr>
          <w:color w:val="auto"/>
          <w:lang w:val="en-US"/>
        </w:rPr>
        <w:t>A clearer definition of A countries, reporting their national championships in 2017 and 2018 and B countries (the other countries) with different qualification rights.</w:t>
      </w:r>
    </w:p>
    <w:p w:rsidR="00094B72" w:rsidRDefault="00094B72" w:rsidP="005F08C5">
      <w:pPr>
        <w:spacing w:after="0" w:line="259" w:lineRule="auto"/>
        <w:ind w:left="0" w:firstLine="0"/>
        <w:rPr>
          <w:lang w:val="en-US"/>
        </w:rPr>
      </w:pPr>
    </w:p>
    <w:p w:rsidR="00BD0526" w:rsidRDefault="00BD0526" w:rsidP="00BD0526">
      <w:pPr>
        <w:spacing w:after="0" w:line="259" w:lineRule="auto"/>
        <w:ind w:left="708" w:firstLine="0"/>
        <w:rPr>
          <w:lang w:val="en-US"/>
        </w:rPr>
      </w:pPr>
      <w:r>
        <w:rPr>
          <w:lang w:val="en-US"/>
        </w:rPr>
        <w:t>For the full regulations to be included in the FMJD Annexes for these world championships see the appendi</w:t>
      </w:r>
      <w:r w:rsidR="00094B72">
        <w:rPr>
          <w:lang w:val="en-US"/>
        </w:rPr>
        <w:t>ces</w:t>
      </w:r>
      <w:r>
        <w:rPr>
          <w:lang w:val="en-US"/>
        </w:rPr>
        <w:t xml:space="preserve"> to this proposal document</w:t>
      </w:r>
    </w:p>
    <w:p w:rsidR="00BD0526" w:rsidRDefault="00BD0526" w:rsidP="005F08C5">
      <w:pPr>
        <w:spacing w:after="0" w:line="259" w:lineRule="auto"/>
        <w:ind w:left="0" w:firstLine="0"/>
        <w:rPr>
          <w:lang w:val="en-US"/>
        </w:rPr>
      </w:pPr>
    </w:p>
    <w:p w:rsidR="00D60EF5" w:rsidRDefault="00D60EF5" w:rsidP="00D60EF5">
      <w:pPr>
        <w:pStyle w:val="Lijstalinea"/>
        <w:numPr>
          <w:ilvl w:val="0"/>
          <w:numId w:val="25"/>
        </w:numPr>
        <w:spacing w:after="0" w:line="259" w:lineRule="auto"/>
        <w:rPr>
          <w:lang w:val="en-US"/>
        </w:rPr>
      </w:pPr>
      <w:r>
        <w:rPr>
          <w:lang w:val="en-US"/>
        </w:rPr>
        <w:t>World Cup system</w:t>
      </w:r>
    </w:p>
    <w:p w:rsidR="00D60EF5" w:rsidRDefault="00D60EF5" w:rsidP="00D60EF5">
      <w:pPr>
        <w:pStyle w:val="Lijstalinea"/>
        <w:spacing w:after="0" w:line="259" w:lineRule="auto"/>
        <w:ind w:firstLine="0"/>
        <w:rPr>
          <w:lang w:val="en-US"/>
        </w:rPr>
      </w:pPr>
    </w:p>
    <w:p w:rsidR="00D60EF5" w:rsidRDefault="00D60EF5" w:rsidP="00D60EF5">
      <w:pPr>
        <w:pStyle w:val="Lijstalinea"/>
        <w:spacing w:after="0" w:line="259" w:lineRule="auto"/>
        <w:ind w:firstLine="0"/>
        <w:rPr>
          <w:lang w:val="en-US"/>
        </w:rPr>
      </w:pPr>
      <w:r>
        <w:rPr>
          <w:lang w:val="en-US"/>
        </w:rPr>
        <w:t>The Tournament director proposes the following changes in the world cup system:</w:t>
      </w:r>
    </w:p>
    <w:p w:rsidR="00877D2D" w:rsidRDefault="00D60EF5" w:rsidP="00877D2D">
      <w:pPr>
        <w:pStyle w:val="Lijstalinea"/>
        <w:numPr>
          <w:ilvl w:val="0"/>
          <w:numId w:val="22"/>
        </w:numPr>
        <w:spacing w:after="0" w:line="259" w:lineRule="auto"/>
        <w:rPr>
          <w:lang w:val="en-US"/>
        </w:rPr>
      </w:pPr>
      <w:r>
        <w:rPr>
          <w:lang w:val="en-US"/>
        </w:rPr>
        <w:t>The bonus point system will be changed in such a way that bonus points (100 for number 1 in a world cup tournament until 20 for number 10 in the tournament) will no longer be multiplied by the stars factor. Only the score of the player will be multiplied by the stars factor (1 star, 3 stars, 5 stars or 10 stars). This is to avoid that one tournament with the highest number of stars has a too great influence on the world cup classification.</w:t>
      </w:r>
      <w:r w:rsidR="00877D2D">
        <w:rPr>
          <w:lang w:val="en-US"/>
        </w:rPr>
        <w:t xml:space="preserve"> The world cup points for a player will be defined by the following formula:   </w:t>
      </w:r>
    </w:p>
    <w:p w:rsidR="00877D2D" w:rsidRPr="00877D2D" w:rsidRDefault="00877D2D" w:rsidP="00877D2D">
      <w:pPr>
        <w:pStyle w:val="Lijstalinea"/>
        <w:spacing w:after="0" w:line="259" w:lineRule="auto"/>
        <w:ind w:left="1080" w:firstLine="0"/>
        <w:rPr>
          <w:lang w:val="en-US"/>
        </w:rPr>
      </w:pPr>
      <w:r w:rsidRPr="00877D2D">
        <w:rPr>
          <w:b/>
          <w:lang w:val="en-GB"/>
        </w:rPr>
        <w:t>W</w:t>
      </w:r>
      <w:r>
        <w:rPr>
          <w:b/>
          <w:lang w:val="en-GB"/>
        </w:rPr>
        <w:t xml:space="preserve">orld </w:t>
      </w:r>
      <w:r w:rsidRPr="00877D2D">
        <w:rPr>
          <w:b/>
          <w:lang w:val="en-GB"/>
        </w:rPr>
        <w:t>C</w:t>
      </w:r>
      <w:r>
        <w:rPr>
          <w:b/>
          <w:lang w:val="en-GB"/>
        </w:rPr>
        <w:t xml:space="preserve">up </w:t>
      </w:r>
      <w:r w:rsidRPr="00877D2D">
        <w:rPr>
          <w:b/>
          <w:lang w:val="en-GB"/>
        </w:rPr>
        <w:t>P</w:t>
      </w:r>
      <w:r>
        <w:rPr>
          <w:b/>
          <w:lang w:val="en-GB"/>
        </w:rPr>
        <w:t>oints</w:t>
      </w:r>
      <w:r w:rsidRPr="00877D2D">
        <w:rPr>
          <w:b/>
          <w:lang w:val="en-GB"/>
        </w:rPr>
        <w:t xml:space="preserve"> = bonus + </w:t>
      </w:r>
      <w:r>
        <w:rPr>
          <w:b/>
          <w:lang w:val="en-GB"/>
        </w:rPr>
        <w:t xml:space="preserve">stars </w:t>
      </w:r>
      <w:r w:rsidRPr="00877D2D">
        <w:rPr>
          <w:b/>
          <w:lang w:val="en-GB"/>
        </w:rPr>
        <w:t>factor</w:t>
      </w:r>
      <w:r>
        <w:rPr>
          <w:b/>
          <w:lang w:val="en-GB"/>
        </w:rPr>
        <w:t xml:space="preserve"> </w:t>
      </w:r>
      <w:r w:rsidRPr="00877D2D">
        <w:rPr>
          <w:b/>
          <w:lang w:val="en-GB"/>
        </w:rPr>
        <w:t>*</w:t>
      </w:r>
      <w:r>
        <w:rPr>
          <w:b/>
          <w:lang w:val="en-GB"/>
        </w:rPr>
        <w:t xml:space="preserve"> players score in the tournament</w:t>
      </w:r>
    </w:p>
    <w:p w:rsidR="00877D2D" w:rsidRDefault="00877D2D" w:rsidP="00877D2D">
      <w:pPr>
        <w:pStyle w:val="Lijstalinea"/>
        <w:spacing w:after="0" w:line="259" w:lineRule="auto"/>
        <w:ind w:left="1080" w:firstLine="0"/>
        <w:rPr>
          <w:lang w:val="en-US"/>
        </w:rPr>
      </w:pPr>
    </w:p>
    <w:p w:rsidR="00D60EF5" w:rsidRDefault="00B5080A" w:rsidP="00D60EF5">
      <w:pPr>
        <w:pStyle w:val="Lijstalinea"/>
        <w:numPr>
          <w:ilvl w:val="0"/>
          <w:numId w:val="22"/>
        </w:numPr>
        <w:spacing w:after="0" w:line="259" w:lineRule="auto"/>
        <w:rPr>
          <w:lang w:val="en-US"/>
        </w:rPr>
      </w:pPr>
      <w:r>
        <w:rPr>
          <w:lang w:val="en-US"/>
        </w:rPr>
        <w:t>M</w:t>
      </w:r>
      <w:r w:rsidR="00D60EF5">
        <w:rPr>
          <w:lang w:val="en-US"/>
        </w:rPr>
        <w:t xml:space="preserve">ore strict rules for prize money are defined for the 1,3,5 and 10 stars tournament. It is not the total prize money of a tournament which defines the number of stars, but the prize money for the top of the final classification. </w:t>
      </w:r>
      <w:r>
        <w:rPr>
          <w:lang w:val="en-US"/>
        </w:rPr>
        <w:t>An organization is free to give other prizes but those do not count to decide the level of stars for a tournament.</w:t>
      </w:r>
    </w:p>
    <w:p w:rsidR="00D60EF5" w:rsidRDefault="00D60EF5" w:rsidP="00D60EF5">
      <w:pPr>
        <w:pStyle w:val="Lijstalinea"/>
        <w:numPr>
          <w:ilvl w:val="1"/>
          <w:numId w:val="22"/>
        </w:numPr>
        <w:spacing w:after="0" w:line="259" w:lineRule="auto"/>
        <w:rPr>
          <w:lang w:val="en-US"/>
        </w:rPr>
      </w:pPr>
      <w:r>
        <w:rPr>
          <w:lang w:val="en-US"/>
        </w:rPr>
        <w:t>For a 1 star tournament 1.450 euro for the first 6 men plus 550 euro for the first 3 women</w:t>
      </w:r>
    </w:p>
    <w:p w:rsidR="00D60EF5" w:rsidRDefault="00D60EF5" w:rsidP="00D60EF5">
      <w:pPr>
        <w:pStyle w:val="Lijstalinea"/>
        <w:numPr>
          <w:ilvl w:val="1"/>
          <w:numId w:val="22"/>
        </w:numPr>
        <w:spacing w:after="0" w:line="259" w:lineRule="auto"/>
        <w:rPr>
          <w:lang w:val="en-US"/>
        </w:rPr>
      </w:pPr>
      <w:r>
        <w:rPr>
          <w:lang w:val="en-US"/>
        </w:rPr>
        <w:t xml:space="preserve">For a 3 stars tournament 4.000 euro for the first </w:t>
      </w:r>
      <w:r w:rsidR="00877D2D">
        <w:rPr>
          <w:lang w:val="en-US"/>
        </w:rPr>
        <w:t>8</w:t>
      </w:r>
      <w:r>
        <w:rPr>
          <w:lang w:val="en-US"/>
        </w:rPr>
        <w:t xml:space="preserve"> men plus 1.000 euro for the first 3 women</w:t>
      </w:r>
    </w:p>
    <w:p w:rsidR="00877D2D" w:rsidRDefault="00877D2D" w:rsidP="00877D2D">
      <w:pPr>
        <w:pStyle w:val="Lijstalinea"/>
        <w:numPr>
          <w:ilvl w:val="1"/>
          <w:numId w:val="22"/>
        </w:numPr>
        <w:spacing w:after="0" w:line="259" w:lineRule="auto"/>
        <w:rPr>
          <w:lang w:val="en-US"/>
        </w:rPr>
      </w:pPr>
      <w:r>
        <w:rPr>
          <w:lang w:val="en-US"/>
        </w:rPr>
        <w:t>For a 5 stars tournament 7.200 euro for the first 10 men plus 2.800 euro for the first 6 women</w:t>
      </w:r>
    </w:p>
    <w:p w:rsidR="00877D2D" w:rsidRDefault="00877D2D" w:rsidP="00877D2D">
      <w:pPr>
        <w:pStyle w:val="Lijstalinea"/>
        <w:numPr>
          <w:ilvl w:val="1"/>
          <w:numId w:val="22"/>
        </w:numPr>
        <w:spacing w:after="0" w:line="259" w:lineRule="auto"/>
        <w:rPr>
          <w:lang w:val="en-US"/>
        </w:rPr>
      </w:pPr>
      <w:r>
        <w:rPr>
          <w:lang w:val="en-US"/>
        </w:rPr>
        <w:t>For a 10 stars tournament 20.000 euro for the first 12 men plus 10.000 euro for the first 10 women</w:t>
      </w:r>
    </w:p>
    <w:p w:rsidR="00D60EF5" w:rsidRDefault="00D60EF5" w:rsidP="00D60EF5">
      <w:pPr>
        <w:pStyle w:val="Lijstalinea"/>
        <w:spacing w:after="0" w:line="259" w:lineRule="auto"/>
        <w:ind w:firstLine="0"/>
        <w:rPr>
          <w:lang w:val="en-US"/>
        </w:rPr>
      </w:pPr>
    </w:p>
    <w:p w:rsidR="00D60EF5" w:rsidRPr="00D60EF5" w:rsidRDefault="00877D2D" w:rsidP="00D60EF5">
      <w:pPr>
        <w:pStyle w:val="Lijstalinea"/>
        <w:spacing w:after="0" w:line="259" w:lineRule="auto"/>
        <w:ind w:firstLine="0"/>
        <w:rPr>
          <w:lang w:val="en-US"/>
        </w:rPr>
      </w:pPr>
      <w:r>
        <w:rPr>
          <w:lang w:val="en-US"/>
        </w:rPr>
        <w:t>For all details s</w:t>
      </w:r>
      <w:r w:rsidR="00D60EF5">
        <w:rPr>
          <w:lang w:val="en-US"/>
        </w:rPr>
        <w:t xml:space="preserve">ee the separate document </w:t>
      </w:r>
      <w:r w:rsidR="00D60EF5" w:rsidRPr="00D60EF5">
        <w:rPr>
          <w:lang w:val="en-US"/>
        </w:rPr>
        <w:t>GA 2017 World_Cup_2018</w:t>
      </w:r>
    </w:p>
    <w:p w:rsidR="00D60EF5" w:rsidRDefault="00D60EF5" w:rsidP="005F08C5">
      <w:pPr>
        <w:spacing w:after="0" w:line="259" w:lineRule="auto"/>
        <w:ind w:left="0" w:firstLine="0"/>
        <w:rPr>
          <w:lang w:val="en-US"/>
        </w:rPr>
      </w:pPr>
    </w:p>
    <w:p w:rsidR="005F08C5" w:rsidRDefault="005F08C5" w:rsidP="005F08C5">
      <w:pPr>
        <w:pStyle w:val="Lijstalinea"/>
        <w:numPr>
          <w:ilvl w:val="0"/>
          <w:numId w:val="25"/>
        </w:numPr>
        <w:spacing w:after="0" w:line="259" w:lineRule="auto"/>
        <w:rPr>
          <w:lang w:val="en-US"/>
        </w:rPr>
      </w:pPr>
      <w:r>
        <w:rPr>
          <w:lang w:val="en-US"/>
        </w:rPr>
        <w:t>Some proposals for titles:</w:t>
      </w:r>
    </w:p>
    <w:p w:rsidR="005F08C5" w:rsidRDefault="005F08C5" w:rsidP="005F08C5">
      <w:pPr>
        <w:pStyle w:val="Lijstalinea"/>
        <w:numPr>
          <w:ilvl w:val="0"/>
          <w:numId w:val="22"/>
        </w:numPr>
        <w:spacing w:after="0" w:line="259" w:lineRule="auto"/>
        <w:rPr>
          <w:lang w:val="en-US"/>
        </w:rPr>
      </w:pPr>
      <w:r w:rsidRPr="00932F02">
        <w:rPr>
          <w:b/>
          <w:lang w:val="en-US"/>
        </w:rPr>
        <w:t>Create the red norm and black norm instead of the TIT tournament and TI tournament</w:t>
      </w:r>
      <w:r w:rsidR="0083122B">
        <w:rPr>
          <w:lang w:val="en-US"/>
        </w:rPr>
        <w:t>:</w:t>
      </w:r>
    </w:p>
    <w:p w:rsidR="0083122B" w:rsidRDefault="0083122B" w:rsidP="0083122B">
      <w:pPr>
        <w:pStyle w:val="Lijstalinea"/>
        <w:spacing w:after="0" w:line="259" w:lineRule="auto"/>
        <w:ind w:left="1080" w:firstLine="0"/>
        <w:rPr>
          <w:lang w:val="en-US"/>
        </w:rPr>
      </w:pPr>
      <w:r>
        <w:rPr>
          <w:lang w:val="en-US"/>
        </w:rPr>
        <w:t>The difference between a TIT tournament (</w:t>
      </w:r>
      <w:proofErr w:type="spellStart"/>
      <w:r>
        <w:rPr>
          <w:lang w:val="en-US"/>
        </w:rPr>
        <w:t>Tournoi</w:t>
      </w:r>
      <w:proofErr w:type="spellEnd"/>
      <w:r>
        <w:rPr>
          <w:lang w:val="en-US"/>
        </w:rPr>
        <w:t xml:space="preserve"> International pour </w:t>
      </w:r>
      <w:proofErr w:type="spellStart"/>
      <w:r>
        <w:rPr>
          <w:lang w:val="en-US"/>
        </w:rPr>
        <w:t>Titre</w:t>
      </w:r>
      <w:proofErr w:type="spellEnd"/>
      <w:r>
        <w:rPr>
          <w:lang w:val="en-US"/>
        </w:rPr>
        <w:t xml:space="preserve"> – International Title Tournament) and another tournament was created in 1984 to avoid that players could get an MI or GMI title only in weaker tournaments or only in national </w:t>
      </w:r>
      <w:r>
        <w:rPr>
          <w:lang w:val="en-US"/>
        </w:rPr>
        <w:lastRenderedPageBreak/>
        <w:t xml:space="preserve">tournaments without realizing a norm in a strong tournament. With the development </w:t>
      </w:r>
      <w:r w:rsidR="00932F02">
        <w:rPr>
          <w:lang w:val="en-US"/>
        </w:rPr>
        <w:t>we have seen with large international tournaments in Swiss system the difference between TIT and TI for a whole tournament is no longer applicable.</w:t>
      </w:r>
    </w:p>
    <w:p w:rsidR="00932F02" w:rsidRDefault="00932F02" w:rsidP="0083122B">
      <w:pPr>
        <w:pStyle w:val="Lijstalinea"/>
        <w:spacing w:after="0" w:line="259" w:lineRule="auto"/>
        <w:ind w:left="1080" w:firstLine="0"/>
        <w:rPr>
          <w:lang w:val="en-US"/>
        </w:rPr>
      </w:pPr>
      <w:r>
        <w:rPr>
          <w:lang w:val="en-US"/>
        </w:rPr>
        <w:t xml:space="preserve">It should be possible for a player to have a TIT norm (“strong norm”) only depending on the strength of his opponents in a tournament and no longer on the strength of the whole Swiss tournament. A player playing in a Swiss tournament should have the same norm possibilities as if he was playing in a round tournament with the group of his opponents. This is why FMJD proposes to change the system of TIT tournaments and TI tournaments in the so called </w:t>
      </w:r>
      <w:r w:rsidRPr="00932F02">
        <w:rPr>
          <w:u w:val="single"/>
          <w:lang w:val="en-US"/>
        </w:rPr>
        <w:t>red norms</w:t>
      </w:r>
      <w:r>
        <w:rPr>
          <w:lang w:val="en-US"/>
        </w:rPr>
        <w:t xml:space="preserve"> (formerly TIT norms) and </w:t>
      </w:r>
      <w:r w:rsidRPr="00932F02">
        <w:rPr>
          <w:u w:val="single"/>
          <w:lang w:val="en-US"/>
        </w:rPr>
        <w:t>black norms</w:t>
      </w:r>
      <w:r>
        <w:rPr>
          <w:lang w:val="en-US"/>
        </w:rPr>
        <w:t xml:space="preserve"> (other norms. For the title MI and GMI at least one red norm is necessary. The possibility for a red norm does not depend anymore of the strength of the whole tournament but only on the strength of the opponents group of a player.</w:t>
      </w:r>
      <w:r w:rsidR="00615785">
        <w:rPr>
          <w:lang w:val="en-US"/>
        </w:rPr>
        <w:t xml:space="preserve"> This means that it is possible in a tournament that one player has a red norm while another player has a black norm</w:t>
      </w:r>
    </w:p>
    <w:p w:rsidR="00932F02" w:rsidRDefault="00932F02" w:rsidP="0083122B">
      <w:pPr>
        <w:pStyle w:val="Lijstalinea"/>
        <w:spacing w:after="0" w:line="259" w:lineRule="auto"/>
        <w:ind w:left="1080" w:firstLine="0"/>
        <w:rPr>
          <w:lang w:val="en-US"/>
        </w:rPr>
      </w:pPr>
    </w:p>
    <w:p w:rsidR="002208B8" w:rsidRPr="002208B8" w:rsidRDefault="002208B8" w:rsidP="002208B8">
      <w:pPr>
        <w:pStyle w:val="Lijstalinea"/>
        <w:numPr>
          <w:ilvl w:val="0"/>
          <w:numId w:val="22"/>
        </w:numPr>
        <w:spacing w:line="240" w:lineRule="auto"/>
        <w:ind w:left="1077" w:hanging="357"/>
        <w:rPr>
          <w:color w:val="000000" w:themeColor="text1"/>
          <w:lang w:val="en-US"/>
        </w:rPr>
      </w:pPr>
      <w:r w:rsidRPr="002208B8">
        <w:rPr>
          <w:b/>
          <w:color w:val="000000" w:themeColor="text1"/>
          <w:lang w:val="en-US"/>
        </w:rPr>
        <w:t>For a title norm a won game may be ignored</w:t>
      </w:r>
      <w:r w:rsidRPr="002208B8">
        <w:rPr>
          <w:color w:val="000000" w:themeColor="text1"/>
          <w:lang w:val="en-US"/>
        </w:rPr>
        <w:t xml:space="preserve"> when it has positive consequences for a players norm. It is up to the player or his federation to ask for the application of this rule. The FMJD will not calculate all possible consequences. </w:t>
      </w:r>
    </w:p>
    <w:p w:rsidR="002208B8" w:rsidRPr="002208B8" w:rsidRDefault="002208B8" w:rsidP="00850285">
      <w:pPr>
        <w:pStyle w:val="Lijstalinea"/>
        <w:spacing w:line="240" w:lineRule="auto"/>
        <w:ind w:left="1077" w:firstLine="0"/>
        <w:rPr>
          <w:lang w:val="en-US"/>
        </w:rPr>
      </w:pPr>
    </w:p>
    <w:p w:rsidR="005F08C5" w:rsidRPr="00FA5940" w:rsidRDefault="005F08C5" w:rsidP="005F08C5">
      <w:pPr>
        <w:pStyle w:val="Lijstalinea"/>
        <w:numPr>
          <w:ilvl w:val="0"/>
          <w:numId w:val="22"/>
        </w:numPr>
        <w:spacing w:after="0" w:line="259" w:lineRule="auto"/>
        <w:rPr>
          <w:b/>
          <w:lang w:val="en-US"/>
        </w:rPr>
      </w:pPr>
      <w:r w:rsidRPr="00FA5940">
        <w:rPr>
          <w:b/>
          <w:lang w:val="en-US"/>
        </w:rPr>
        <w:t>Extend the possibilities to get the new title Candidate FMJD Master (</w:t>
      </w:r>
      <w:proofErr w:type="spellStart"/>
      <w:r w:rsidRPr="00FA5940">
        <w:rPr>
          <w:b/>
          <w:lang w:val="en-US"/>
        </w:rPr>
        <w:t>cMF</w:t>
      </w:r>
      <w:proofErr w:type="spellEnd"/>
      <w:r w:rsidRPr="00FA5940">
        <w:rPr>
          <w:b/>
          <w:lang w:val="en-US"/>
        </w:rPr>
        <w:t xml:space="preserve"> / </w:t>
      </w:r>
      <w:proofErr w:type="spellStart"/>
      <w:r w:rsidRPr="00FA5940">
        <w:rPr>
          <w:b/>
          <w:lang w:val="en-US"/>
        </w:rPr>
        <w:t>cMFF</w:t>
      </w:r>
      <w:proofErr w:type="spellEnd"/>
      <w:r w:rsidRPr="00FA5940">
        <w:rPr>
          <w:b/>
          <w:lang w:val="en-US"/>
        </w:rPr>
        <w:t>)</w:t>
      </w:r>
    </w:p>
    <w:p w:rsidR="00B847A7" w:rsidRDefault="00B847A7" w:rsidP="00B847A7">
      <w:pPr>
        <w:pStyle w:val="Lijstalinea"/>
        <w:numPr>
          <w:ilvl w:val="1"/>
          <w:numId w:val="14"/>
        </w:numPr>
        <w:spacing w:line="360" w:lineRule="auto"/>
        <w:rPr>
          <w:lang w:val="en-US"/>
        </w:rPr>
      </w:pPr>
      <w:proofErr w:type="spellStart"/>
      <w:r w:rsidRPr="00AF6002">
        <w:rPr>
          <w:lang w:val="en-US"/>
        </w:rPr>
        <w:t>c</w:t>
      </w:r>
      <w:r w:rsidR="00850285">
        <w:rPr>
          <w:lang w:val="en-US"/>
        </w:rPr>
        <w:t>MF</w:t>
      </w:r>
      <w:proofErr w:type="spellEnd"/>
      <w:r w:rsidR="00850285">
        <w:rPr>
          <w:lang w:val="en-US"/>
        </w:rPr>
        <w:t xml:space="preserve"> </w:t>
      </w:r>
      <w:r w:rsidRPr="00AF6002">
        <w:rPr>
          <w:lang w:val="en-US"/>
        </w:rPr>
        <w:t>/</w:t>
      </w:r>
      <w:r w:rsidR="00850285">
        <w:rPr>
          <w:lang w:val="en-US"/>
        </w:rPr>
        <w:t xml:space="preserve"> </w:t>
      </w:r>
      <w:proofErr w:type="spellStart"/>
      <w:r w:rsidRPr="00AF6002">
        <w:rPr>
          <w:lang w:val="en-US"/>
        </w:rPr>
        <w:t>c</w:t>
      </w:r>
      <w:r w:rsidR="00850285">
        <w:rPr>
          <w:lang w:val="en-US"/>
        </w:rPr>
        <w:t>MFF</w:t>
      </w:r>
      <w:proofErr w:type="spellEnd"/>
      <w:r w:rsidR="00850285">
        <w:rPr>
          <w:lang w:val="en-US"/>
        </w:rPr>
        <w:t xml:space="preserve"> </w:t>
      </w:r>
      <w:r w:rsidRPr="00AF6002">
        <w:rPr>
          <w:lang w:val="en-US"/>
        </w:rPr>
        <w:t xml:space="preserve"> automatic</w:t>
      </w:r>
      <w:r>
        <w:rPr>
          <w:lang w:val="en-US"/>
        </w:rPr>
        <w:t xml:space="preserve"> title for the following results </w:t>
      </w:r>
      <w:r w:rsidRPr="00AF6002">
        <w:rPr>
          <w:lang w:val="en-US"/>
        </w:rPr>
        <w:t>:</w:t>
      </w:r>
    </w:p>
    <w:p w:rsidR="00B847A7" w:rsidRDefault="00B847A7" w:rsidP="00B847A7">
      <w:pPr>
        <w:pStyle w:val="Lijstalinea"/>
        <w:numPr>
          <w:ilvl w:val="2"/>
          <w:numId w:val="14"/>
        </w:numPr>
        <w:spacing w:line="360" w:lineRule="auto"/>
        <w:rPr>
          <w:lang w:val="en-US"/>
        </w:rPr>
      </w:pPr>
      <w:r w:rsidRPr="00AF6002">
        <w:rPr>
          <w:lang w:val="en-US"/>
        </w:rPr>
        <w:t>1</w:t>
      </w:r>
      <w:r w:rsidRPr="00AF6002">
        <w:rPr>
          <w:vertAlign w:val="superscript"/>
          <w:lang w:val="en-US"/>
        </w:rPr>
        <w:t>st</w:t>
      </w:r>
      <w:r w:rsidRPr="00AF6002">
        <w:rPr>
          <w:lang w:val="en-US"/>
        </w:rPr>
        <w:t xml:space="preserve"> place in National Championship</w:t>
      </w:r>
      <w:r>
        <w:rPr>
          <w:lang w:val="en-US"/>
        </w:rPr>
        <w:t xml:space="preserve"> (consequently p.4.7.1 should be removed or changed) </w:t>
      </w:r>
    </w:p>
    <w:p w:rsidR="00B847A7" w:rsidRDefault="00B847A7" w:rsidP="00B847A7">
      <w:pPr>
        <w:pStyle w:val="Lijstalinea"/>
        <w:numPr>
          <w:ilvl w:val="2"/>
          <w:numId w:val="14"/>
        </w:numPr>
        <w:spacing w:line="360" w:lineRule="auto"/>
        <w:rPr>
          <w:lang w:val="en-US"/>
        </w:rPr>
      </w:pPr>
      <w:r>
        <w:rPr>
          <w:lang w:val="en-US"/>
        </w:rPr>
        <w:t xml:space="preserve">1-3 place in EC Veterans </w:t>
      </w:r>
    </w:p>
    <w:p w:rsidR="00B847A7" w:rsidRDefault="00B847A7" w:rsidP="00B847A7">
      <w:pPr>
        <w:pStyle w:val="Lijstalinea"/>
        <w:numPr>
          <w:ilvl w:val="2"/>
          <w:numId w:val="14"/>
        </w:numPr>
        <w:spacing w:line="360" w:lineRule="auto"/>
        <w:rPr>
          <w:lang w:val="en-US"/>
        </w:rPr>
      </w:pPr>
      <w:r w:rsidRPr="00AF6002">
        <w:rPr>
          <w:lang w:val="en-US"/>
        </w:rPr>
        <w:t>Score +2 in any World Cup or continental championship event</w:t>
      </w:r>
    </w:p>
    <w:p w:rsidR="00B847A7" w:rsidRDefault="00B847A7" w:rsidP="00B847A7">
      <w:pPr>
        <w:pStyle w:val="Lijstalinea"/>
        <w:numPr>
          <w:ilvl w:val="2"/>
          <w:numId w:val="14"/>
        </w:numPr>
        <w:spacing w:line="360" w:lineRule="auto"/>
        <w:rPr>
          <w:lang w:val="en-US"/>
        </w:rPr>
      </w:pPr>
      <w:r w:rsidRPr="00AF6002">
        <w:rPr>
          <w:lang w:val="en-US"/>
        </w:rPr>
        <w:t xml:space="preserve">Participation in </w:t>
      </w:r>
      <w:r w:rsidR="00850285">
        <w:rPr>
          <w:lang w:val="en-US"/>
        </w:rPr>
        <w:t xml:space="preserve">the </w:t>
      </w:r>
      <w:r w:rsidRPr="00AF6002">
        <w:rPr>
          <w:lang w:val="en-US"/>
        </w:rPr>
        <w:t>World Championship (so each participant will play with FMJD title!)</w:t>
      </w:r>
    </w:p>
    <w:p w:rsidR="00B847A7" w:rsidRDefault="00B847A7" w:rsidP="00B847A7">
      <w:pPr>
        <w:pStyle w:val="Lijstalinea"/>
        <w:numPr>
          <w:ilvl w:val="2"/>
          <w:numId w:val="14"/>
        </w:numPr>
        <w:spacing w:line="360" w:lineRule="auto"/>
        <w:rPr>
          <w:lang w:val="en-US"/>
        </w:rPr>
      </w:pPr>
      <w:r w:rsidRPr="00AF6002">
        <w:rPr>
          <w:lang w:val="en-US"/>
        </w:rPr>
        <w:t>Continental</w:t>
      </w:r>
      <w:r w:rsidR="00850285">
        <w:rPr>
          <w:lang w:val="en-US"/>
        </w:rPr>
        <w:t xml:space="preserve"> championships </w:t>
      </w:r>
      <w:r w:rsidRPr="00AF6002">
        <w:rPr>
          <w:lang w:val="en-US"/>
        </w:rPr>
        <w:t>/</w:t>
      </w:r>
      <w:r w:rsidR="00850285">
        <w:rPr>
          <w:lang w:val="en-US"/>
        </w:rPr>
        <w:t xml:space="preserve"> </w:t>
      </w:r>
      <w:r w:rsidRPr="00AF6002">
        <w:rPr>
          <w:lang w:val="en-US"/>
        </w:rPr>
        <w:t>World cup events</w:t>
      </w:r>
      <w:r w:rsidR="00850285">
        <w:rPr>
          <w:lang w:val="en-US"/>
        </w:rPr>
        <w:t xml:space="preserve"> :</w:t>
      </w:r>
      <w:r w:rsidRPr="00AF6002">
        <w:rPr>
          <w:lang w:val="en-US"/>
        </w:rPr>
        <w:t xml:space="preserve"> place above 3 players with </w:t>
      </w:r>
      <w:r w:rsidR="00707104">
        <w:rPr>
          <w:lang w:val="en-US"/>
        </w:rPr>
        <w:t>GMI/MI</w:t>
      </w:r>
      <w:r w:rsidRPr="00AF6002">
        <w:rPr>
          <w:lang w:val="en-US"/>
        </w:rPr>
        <w:t xml:space="preserve"> title or 5 with </w:t>
      </w:r>
      <w:r w:rsidR="00707104">
        <w:rPr>
          <w:lang w:val="en-US"/>
        </w:rPr>
        <w:t>MF/MI/GMI</w:t>
      </w:r>
      <w:r w:rsidRPr="00AF6002">
        <w:rPr>
          <w:lang w:val="en-US"/>
        </w:rPr>
        <w:t xml:space="preserve"> title</w:t>
      </w:r>
    </w:p>
    <w:p w:rsidR="00B847A7" w:rsidRDefault="00B847A7" w:rsidP="00B847A7">
      <w:pPr>
        <w:pStyle w:val="Lijstalinea"/>
        <w:numPr>
          <w:ilvl w:val="2"/>
          <w:numId w:val="14"/>
        </w:numPr>
        <w:spacing w:line="360" w:lineRule="auto"/>
        <w:rPr>
          <w:lang w:val="en-US"/>
        </w:rPr>
      </w:pPr>
      <w:r w:rsidRPr="00AF6002">
        <w:rPr>
          <w:lang w:val="en-US"/>
        </w:rPr>
        <w:t>Rating on list a minimum 2120</w:t>
      </w:r>
    </w:p>
    <w:p w:rsidR="00B847A7" w:rsidRDefault="00850285" w:rsidP="00B847A7">
      <w:pPr>
        <w:pStyle w:val="Lijstalinea"/>
        <w:numPr>
          <w:ilvl w:val="1"/>
          <w:numId w:val="14"/>
        </w:numPr>
        <w:spacing w:line="360" w:lineRule="auto"/>
        <w:rPr>
          <w:lang w:val="en-US"/>
        </w:rPr>
      </w:pPr>
      <w:proofErr w:type="spellStart"/>
      <w:r>
        <w:rPr>
          <w:lang w:val="en-US"/>
        </w:rPr>
        <w:t>cMF</w:t>
      </w:r>
      <w:proofErr w:type="spellEnd"/>
      <w:r>
        <w:rPr>
          <w:lang w:val="en-US"/>
        </w:rPr>
        <w:t xml:space="preserve"> / </w:t>
      </w:r>
      <w:proofErr w:type="spellStart"/>
      <w:r>
        <w:rPr>
          <w:lang w:val="en-US"/>
        </w:rPr>
        <w:t>cMFF</w:t>
      </w:r>
      <w:proofErr w:type="spellEnd"/>
      <w:r>
        <w:rPr>
          <w:lang w:val="en-US"/>
        </w:rPr>
        <w:t xml:space="preserve"> n</w:t>
      </w:r>
      <w:r w:rsidR="00B847A7" w:rsidRPr="00AF6002">
        <w:rPr>
          <w:lang w:val="en-US"/>
        </w:rPr>
        <w:t>orms:</w:t>
      </w:r>
    </w:p>
    <w:p w:rsidR="00B847A7" w:rsidRDefault="00B847A7" w:rsidP="00B847A7">
      <w:pPr>
        <w:pStyle w:val="Lijstalinea"/>
        <w:numPr>
          <w:ilvl w:val="2"/>
          <w:numId w:val="14"/>
        </w:numPr>
        <w:spacing w:line="360" w:lineRule="auto"/>
        <w:rPr>
          <w:lang w:val="en-US"/>
        </w:rPr>
      </w:pPr>
      <w:r w:rsidRPr="00AF6002">
        <w:rPr>
          <w:lang w:val="en-US"/>
        </w:rPr>
        <w:t>Place 2-3 in National Championship</w:t>
      </w:r>
    </w:p>
    <w:p w:rsidR="00B847A7" w:rsidRDefault="00B847A7" w:rsidP="00B847A7">
      <w:pPr>
        <w:pStyle w:val="Lijstalinea"/>
        <w:numPr>
          <w:ilvl w:val="2"/>
          <w:numId w:val="14"/>
        </w:numPr>
        <w:spacing w:line="360" w:lineRule="auto"/>
        <w:rPr>
          <w:lang w:val="en-US"/>
        </w:rPr>
      </w:pPr>
      <w:r>
        <w:rPr>
          <w:lang w:val="en-US"/>
        </w:rPr>
        <w:t xml:space="preserve">Place above 3 players with any title in continental/world veterans/youth championships </w:t>
      </w:r>
    </w:p>
    <w:p w:rsidR="00B847A7" w:rsidRDefault="00B847A7" w:rsidP="00B847A7">
      <w:pPr>
        <w:pStyle w:val="Lijstalinea"/>
        <w:numPr>
          <w:ilvl w:val="2"/>
          <w:numId w:val="14"/>
        </w:numPr>
        <w:spacing w:line="360" w:lineRule="auto"/>
        <w:rPr>
          <w:lang w:val="en-US"/>
        </w:rPr>
      </w:pPr>
      <w:r w:rsidRPr="00AF6002">
        <w:rPr>
          <w:lang w:val="en-US"/>
        </w:rPr>
        <w:t xml:space="preserve">Two norms give </w:t>
      </w:r>
      <w:r w:rsidR="00707104">
        <w:rPr>
          <w:lang w:val="en-US"/>
        </w:rPr>
        <w:t xml:space="preserve">right for the title of </w:t>
      </w:r>
      <w:proofErr w:type="spellStart"/>
      <w:r w:rsidR="00707104">
        <w:rPr>
          <w:lang w:val="en-US"/>
        </w:rPr>
        <w:t>cMF</w:t>
      </w:r>
      <w:proofErr w:type="spellEnd"/>
      <w:r w:rsidR="00707104">
        <w:rPr>
          <w:lang w:val="en-US"/>
        </w:rPr>
        <w:t xml:space="preserve"> / </w:t>
      </w:r>
      <w:proofErr w:type="spellStart"/>
      <w:r w:rsidR="00707104">
        <w:rPr>
          <w:lang w:val="en-US"/>
        </w:rPr>
        <w:t>cMFF</w:t>
      </w:r>
      <w:proofErr w:type="spellEnd"/>
    </w:p>
    <w:p w:rsidR="00707104" w:rsidRDefault="00707104" w:rsidP="00707104">
      <w:pPr>
        <w:pStyle w:val="Lijstalinea"/>
        <w:spacing w:line="360" w:lineRule="auto"/>
        <w:ind w:left="2520" w:firstLine="0"/>
        <w:rPr>
          <w:lang w:val="en-US"/>
        </w:rPr>
      </w:pPr>
    </w:p>
    <w:p w:rsidR="00FA5940" w:rsidRDefault="005F08C5" w:rsidP="005F08C5">
      <w:pPr>
        <w:pStyle w:val="Lijstalinea"/>
        <w:numPr>
          <w:ilvl w:val="0"/>
          <w:numId w:val="22"/>
        </w:numPr>
        <w:spacing w:after="0" w:line="259" w:lineRule="auto"/>
        <w:rPr>
          <w:b/>
          <w:lang w:val="en-US"/>
        </w:rPr>
      </w:pPr>
      <w:r w:rsidRPr="00FA5940">
        <w:rPr>
          <w:b/>
          <w:lang w:val="en-US"/>
        </w:rPr>
        <w:t xml:space="preserve">Procedure for </w:t>
      </w:r>
      <w:r w:rsidR="00823A7E">
        <w:rPr>
          <w:b/>
          <w:lang w:val="en-US"/>
        </w:rPr>
        <w:t>requesting titles</w:t>
      </w:r>
      <w:r w:rsidRPr="00FA5940">
        <w:rPr>
          <w:b/>
          <w:lang w:val="en-US"/>
        </w:rPr>
        <w:t xml:space="preserve">: </w:t>
      </w:r>
    </w:p>
    <w:p w:rsidR="005F08C5" w:rsidRPr="00FA5940" w:rsidRDefault="005F08C5" w:rsidP="00FA5940">
      <w:pPr>
        <w:pStyle w:val="Lijstalinea"/>
        <w:spacing w:after="0" w:line="259" w:lineRule="auto"/>
        <w:ind w:left="1080" w:firstLine="0"/>
        <w:rPr>
          <w:b/>
          <w:lang w:val="en-US"/>
        </w:rPr>
      </w:pPr>
      <w:r w:rsidRPr="00FA5940">
        <w:rPr>
          <w:b/>
          <w:lang w:val="en-US"/>
        </w:rPr>
        <w:t xml:space="preserve">FMJD publishes norms and </w:t>
      </w:r>
      <w:r w:rsidR="00FA5940">
        <w:rPr>
          <w:b/>
          <w:lang w:val="en-US"/>
        </w:rPr>
        <w:t xml:space="preserve">the </w:t>
      </w:r>
      <w:r w:rsidRPr="00FA5940">
        <w:rPr>
          <w:b/>
          <w:lang w:val="en-US"/>
        </w:rPr>
        <w:t xml:space="preserve">federation has to ask for </w:t>
      </w:r>
      <w:r w:rsidR="00FA5940">
        <w:rPr>
          <w:b/>
          <w:lang w:val="en-US"/>
        </w:rPr>
        <w:t xml:space="preserve">a </w:t>
      </w:r>
      <w:r w:rsidRPr="00FA5940">
        <w:rPr>
          <w:b/>
          <w:lang w:val="en-US"/>
        </w:rPr>
        <w:t>title</w:t>
      </w:r>
    </w:p>
    <w:p w:rsidR="00FA5940" w:rsidRDefault="00FA5940" w:rsidP="00FA5940">
      <w:pPr>
        <w:pStyle w:val="Lijstalinea"/>
        <w:rPr>
          <w:lang w:val="en-US"/>
        </w:rPr>
      </w:pPr>
    </w:p>
    <w:p w:rsidR="00FA5940" w:rsidRDefault="00FA5940" w:rsidP="00FA5940">
      <w:pPr>
        <w:pStyle w:val="Lijstalinea"/>
        <w:ind w:left="1090"/>
        <w:rPr>
          <w:szCs w:val="24"/>
          <w:lang w:val="en-GB"/>
        </w:rPr>
      </w:pPr>
      <w:r>
        <w:rPr>
          <w:lang w:val="en-US"/>
        </w:rPr>
        <w:lastRenderedPageBreak/>
        <w:t xml:space="preserve">In the publications of the FMJD rating list FMJD publishes norms achieved by the players. </w:t>
      </w:r>
      <w:r>
        <w:rPr>
          <w:szCs w:val="24"/>
          <w:lang w:val="en-GB"/>
        </w:rPr>
        <w:t xml:space="preserve">A request for attribution of a title should be sent to the FMJD Council by the candidate via his national federation or by the national federation. </w:t>
      </w:r>
    </w:p>
    <w:p w:rsidR="00FA5940" w:rsidRDefault="00FA5940" w:rsidP="00823A7E">
      <w:pPr>
        <w:pStyle w:val="Lijstalinea"/>
        <w:ind w:left="1090"/>
        <w:rPr>
          <w:szCs w:val="24"/>
          <w:lang w:val="en-US"/>
        </w:rPr>
      </w:pPr>
      <w:r>
        <w:rPr>
          <w:szCs w:val="24"/>
          <w:lang w:val="en-GB"/>
        </w:rPr>
        <w:t xml:space="preserve">Every request consists of the complete name of the candidate, address, birth date and sufficient information to decide about the request for the candidate.  </w:t>
      </w:r>
      <w:r>
        <w:rPr>
          <w:spacing w:val="-2"/>
          <w:szCs w:val="24"/>
          <w:lang w:val="en-GB"/>
        </w:rPr>
        <w:t xml:space="preserve">The request has to contain a list of norms achieved by the candidate on which results the </w:t>
      </w:r>
      <w:r w:rsidR="00823A7E">
        <w:rPr>
          <w:spacing w:val="-2"/>
          <w:szCs w:val="24"/>
          <w:lang w:val="en-GB"/>
        </w:rPr>
        <w:t>request for the title is based.  The r</w:t>
      </w:r>
      <w:r>
        <w:rPr>
          <w:szCs w:val="24"/>
          <w:lang w:val="en-GB"/>
        </w:rPr>
        <w:t xml:space="preserve">equests for </w:t>
      </w:r>
      <w:r w:rsidR="00850285">
        <w:rPr>
          <w:szCs w:val="24"/>
          <w:lang w:val="en-GB"/>
        </w:rPr>
        <w:t xml:space="preserve">an </w:t>
      </w:r>
      <w:r>
        <w:rPr>
          <w:szCs w:val="24"/>
          <w:lang w:val="en-GB"/>
        </w:rPr>
        <w:t xml:space="preserve">international </w:t>
      </w:r>
      <w:r w:rsidR="00850285">
        <w:rPr>
          <w:szCs w:val="24"/>
          <w:lang w:val="en-GB"/>
        </w:rPr>
        <w:t xml:space="preserve">title </w:t>
      </w:r>
      <w:r w:rsidR="00823A7E">
        <w:rPr>
          <w:szCs w:val="24"/>
          <w:lang w:val="en-GB"/>
        </w:rPr>
        <w:t xml:space="preserve">is </w:t>
      </w:r>
      <w:r>
        <w:rPr>
          <w:szCs w:val="24"/>
          <w:lang w:val="en-GB"/>
        </w:rPr>
        <w:t xml:space="preserve">examined and approved by the </w:t>
      </w:r>
      <w:r w:rsidR="00823A7E">
        <w:rPr>
          <w:szCs w:val="24"/>
          <w:lang w:val="en-GB"/>
        </w:rPr>
        <w:t xml:space="preserve">Council of </w:t>
      </w:r>
      <w:r>
        <w:rPr>
          <w:szCs w:val="24"/>
          <w:lang w:val="en-GB"/>
        </w:rPr>
        <w:t xml:space="preserve">FMJD and </w:t>
      </w:r>
      <w:r w:rsidR="00823A7E">
        <w:rPr>
          <w:szCs w:val="24"/>
          <w:lang w:val="en-GB"/>
        </w:rPr>
        <w:t>for confirmation</w:t>
      </w:r>
      <w:r>
        <w:rPr>
          <w:szCs w:val="24"/>
          <w:lang w:val="en-GB"/>
        </w:rPr>
        <w:t xml:space="preserve"> presented to the General Assembly of the FMJD.</w:t>
      </w:r>
      <w:r w:rsidR="00823A7E">
        <w:rPr>
          <w:szCs w:val="24"/>
          <w:lang w:val="en-GB"/>
        </w:rPr>
        <w:t xml:space="preserve"> The request is only considered after the corresponding fee has been paid to FMJD.</w:t>
      </w:r>
      <w:r>
        <w:rPr>
          <w:szCs w:val="24"/>
          <w:lang w:val="en-GB"/>
        </w:rPr>
        <w:t xml:space="preserve"> </w:t>
      </w:r>
    </w:p>
    <w:p w:rsidR="00FA5940" w:rsidRDefault="00FA5940" w:rsidP="00FA5940">
      <w:pPr>
        <w:pStyle w:val="Lijstalinea"/>
        <w:spacing w:after="0" w:line="259" w:lineRule="auto"/>
        <w:ind w:left="1080" w:firstLine="0"/>
        <w:rPr>
          <w:lang w:val="en-US"/>
        </w:rPr>
      </w:pPr>
    </w:p>
    <w:p w:rsidR="00795907" w:rsidRDefault="00795907" w:rsidP="00795907">
      <w:pPr>
        <w:pStyle w:val="Lijstalinea"/>
        <w:numPr>
          <w:ilvl w:val="0"/>
          <w:numId w:val="25"/>
        </w:numPr>
        <w:spacing w:after="0" w:line="259" w:lineRule="auto"/>
        <w:rPr>
          <w:lang w:val="en-US"/>
        </w:rPr>
      </w:pPr>
      <w:r>
        <w:rPr>
          <w:lang w:val="en-US"/>
        </w:rPr>
        <w:t>Fees for services of FMJD</w:t>
      </w:r>
    </w:p>
    <w:p w:rsidR="0028264E" w:rsidRDefault="0028264E" w:rsidP="00795907">
      <w:pPr>
        <w:pStyle w:val="Lijstalinea"/>
        <w:spacing w:after="0" w:line="259" w:lineRule="auto"/>
        <w:ind w:firstLine="0"/>
        <w:rPr>
          <w:lang w:val="en-US"/>
        </w:rPr>
      </w:pPr>
    </w:p>
    <w:p w:rsidR="00795907" w:rsidRDefault="00795907" w:rsidP="00795907">
      <w:pPr>
        <w:pStyle w:val="Lijstalinea"/>
        <w:spacing w:after="0" w:line="259" w:lineRule="auto"/>
        <w:ind w:firstLine="0"/>
        <w:rPr>
          <w:lang w:val="en-US"/>
        </w:rPr>
      </w:pPr>
      <w:r>
        <w:rPr>
          <w:lang w:val="en-US"/>
        </w:rPr>
        <w:t xml:space="preserve">FMJD proposes fees for several services of FMJD like title requests and rating services: </w:t>
      </w:r>
    </w:p>
    <w:p w:rsidR="00795907" w:rsidRPr="00795907" w:rsidRDefault="00795907" w:rsidP="00795907">
      <w:pPr>
        <w:rPr>
          <w:lang w:val="en-US"/>
        </w:rPr>
      </w:pPr>
    </w:p>
    <w:p w:rsidR="00795907" w:rsidRDefault="00795907" w:rsidP="00795907">
      <w:pPr>
        <w:pStyle w:val="Lijstalinea"/>
        <w:numPr>
          <w:ilvl w:val="0"/>
          <w:numId w:val="12"/>
        </w:numPr>
        <w:spacing w:line="240" w:lineRule="auto"/>
        <w:ind w:left="1068"/>
        <w:rPr>
          <w:lang w:val="en-US"/>
        </w:rPr>
      </w:pPr>
      <w:r>
        <w:rPr>
          <w:lang w:val="en-US"/>
        </w:rPr>
        <w:t>Request for title:</w:t>
      </w:r>
    </w:p>
    <w:p w:rsidR="00795907" w:rsidRDefault="00795907" w:rsidP="00795907">
      <w:pPr>
        <w:pStyle w:val="Lijstalinea"/>
        <w:numPr>
          <w:ilvl w:val="1"/>
          <w:numId w:val="12"/>
        </w:numPr>
        <w:spacing w:line="240" w:lineRule="auto"/>
        <w:ind w:left="1788"/>
        <w:rPr>
          <w:lang w:val="en-US"/>
        </w:rPr>
      </w:pPr>
      <w:r>
        <w:rPr>
          <w:lang w:val="en-US"/>
        </w:rPr>
        <w:t>€100</w:t>
      </w:r>
      <w:r>
        <w:rPr>
          <w:lang w:val="en-US"/>
        </w:rPr>
        <w:tab/>
        <w:t>International Grandmaster (women) GMI / GMIF</w:t>
      </w:r>
    </w:p>
    <w:p w:rsidR="00795907" w:rsidRDefault="00795907" w:rsidP="00795907">
      <w:pPr>
        <w:pStyle w:val="Lijstalinea"/>
        <w:numPr>
          <w:ilvl w:val="1"/>
          <w:numId w:val="12"/>
        </w:numPr>
        <w:spacing w:line="240" w:lineRule="auto"/>
        <w:ind w:left="1788"/>
        <w:rPr>
          <w:lang w:val="en-US"/>
        </w:rPr>
      </w:pPr>
      <w:r>
        <w:rPr>
          <w:lang w:val="en-US"/>
        </w:rPr>
        <w:t>€100</w:t>
      </w:r>
      <w:r>
        <w:rPr>
          <w:lang w:val="en-US"/>
        </w:rPr>
        <w:tab/>
        <w:t>International Referee IR</w:t>
      </w:r>
    </w:p>
    <w:p w:rsidR="00795907" w:rsidRDefault="00795907" w:rsidP="00795907">
      <w:pPr>
        <w:pStyle w:val="Lijstalinea"/>
        <w:numPr>
          <w:ilvl w:val="1"/>
          <w:numId w:val="12"/>
        </w:numPr>
        <w:spacing w:line="240" w:lineRule="auto"/>
        <w:ind w:left="1788"/>
        <w:rPr>
          <w:lang w:val="en-US"/>
        </w:rPr>
      </w:pPr>
      <w:r>
        <w:rPr>
          <w:lang w:val="en-US"/>
        </w:rPr>
        <w:t>€50</w:t>
      </w:r>
      <w:r>
        <w:rPr>
          <w:lang w:val="en-US"/>
        </w:rPr>
        <w:tab/>
        <w:t>International Mater (Women) MI / MIF or FMJD Referee FR</w:t>
      </w:r>
    </w:p>
    <w:p w:rsidR="00795907" w:rsidRPr="00795907" w:rsidRDefault="00795907" w:rsidP="00795907">
      <w:pPr>
        <w:pStyle w:val="Lijstalinea"/>
        <w:numPr>
          <w:ilvl w:val="1"/>
          <w:numId w:val="12"/>
        </w:numPr>
        <w:spacing w:line="240" w:lineRule="auto"/>
        <w:ind w:left="1788"/>
        <w:rPr>
          <w:lang w:val="en-US"/>
        </w:rPr>
      </w:pPr>
      <w:r>
        <w:rPr>
          <w:lang w:val="en-US"/>
        </w:rPr>
        <w:t>€30</w:t>
      </w:r>
      <w:r>
        <w:rPr>
          <w:lang w:val="en-US"/>
        </w:rPr>
        <w:tab/>
        <w:t xml:space="preserve">FMJD Master (Women) MF / MFF or Technical FMJD </w:t>
      </w:r>
      <w:r w:rsidRPr="00795907">
        <w:rPr>
          <w:lang w:val="en-US"/>
        </w:rPr>
        <w:t>Referee TR</w:t>
      </w:r>
    </w:p>
    <w:p w:rsidR="00795907" w:rsidRDefault="00795907" w:rsidP="00795907">
      <w:pPr>
        <w:pStyle w:val="Lijstalinea"/>
        <w:numPr>
          <w:ilvl w:val="1"/>
          <w:numId w:val="12"/>
        </w:numPr>
        <w:spacing w:line="240" w:lineRule="auto"/>
        <w:ind w:left="1788"/>
        <w:rPr>
          <w:lang w:val="en-US"/>
        </w:rPr>
      </w:pPr>
      <w:r>
        <w:rPr>
          <w:lang w:val="en-US"/>
        </w:rPr>
        <w:t>€20</w:t>
      </w:r>
      <w:r>
        <w:rPr>
          <w:lang w:val="en-US"/>
        </w:rPr>
        <w:tab/>
        <w:t xml:space="preserve">Candidate FMJD Master (Women) </w:t>
      </w:r>
      <w:proofErr w:type="spellStart"/>
      <w:r>
        <w:rPr>
          <w:lang w:val="en-US"/>
        </w:rPr>
        <w:t>cMF</w:t>
      </w:r>
      <w:proofErr w:type="spellEnd"/>
      <w:r>
        <w:rPr>
          <w:lang w:val="en-US"/>
        </w:rPr>
        <w:t xml:space="preserve"> / </w:t>
      </w:r>
      <w:proofErr w:type="spellStart"/>
      <w:r>
        <w:rPr>
          <w:lang w:val="en-US"/>
        </w:rPr>
        <w:t>cMFF</w:t>
      </w:r>
      <w:proofErr w:type="spellEnd"/>
      <w:r>
        <w:rPr>
          <w:lang w:val="en-US"/>
        </w:rPr>
        <w:t xml:space="preserve"> </w:t>
      </w:r>
    </w:p>
    <w:p w:rsidR="00795907" w:rsidRDefault="00795907" w:rsidP="00795907">
      <w:pPr>
        <w:pStyle w:val="Lijstalinea"/>
        <w:numPr>
          <w:ilvl w:val="0"/>
          <w:numId w:val="12"/>
        </w:numPr>
        <w:spacing w:line="240" w:lineRule="auto"/>
        <w:ind w:left="1068"/>
        <w:rPr>
          <w:lang w:val="en-US"/>
        </w:rPr>
      </w:pPr>
      <w:r>
        <w:rPr>
          <w:lang w:val="en-US"/>
        </w:rPr>
        <w:t>Rating services:</w:t>
      </w:r>
    </w:p>
    <w:p w:rsidR="00795907" w:rsidRDefault="00795907" w:rsidP="00795907">
      <w:pPr>
        <w:pStyle w:val="Lijstalinea"/>
        <w:numPr>
          <w:ilvl w:val="1"/>
          <w:numId w:val="12"/>
        </w:numPr>
        <w:spacing w:line="240" w:lineRule="auto"/>
        <w:ind w:left="1788"/>
        <w:rPr>
          <w:lang w:val="en-US"/>
        </w:rPr>
      </w:pPr>
      <w:r>
        <w:rPr>
          <w:lang w:val="en-US"/>
        </w:rPr>
        <w:t>Free</w:t>
      </w:r>
      <w:r>
        <w:rPr>
          <w:lang w:val="en-US"/>
        </w:rPr>
        <w:tab/>
        <w:t xml:space="preserve">if tournament is reported in time and with official FMJD </w:t>
      </w:r>
      <w:r w:rsidRPr="00795907">
        <w:rPr>
          <w:lang w:val="en-US"/>
        </w:rPr>
        <w:t xml:space="preserve">Software </w:t>
      </w:r>
    </w:p>
    <w:p w:rsidR="00795907" w:rsidRPr="00795907" w:rsidRDefault="00795907" w:rsidP="00795907">
      <w:pPr>
        <w:pStyle w:val="Lijstalinea"/>
        <w:spacing w:line="240" w:lineRule="auto"/>
        <w:ind w:left="1788" w:firstLine="0"/>
        <w:rPr>
          <w:lang w:val="en-US"/>
        </w:rPr>
      </w:pPr>
      <w:r>
        <w:rPr>
          <w:lang w:val="en-US"/>
        </w:rPr>
        <w:tab/>
      </w:r>
      <w:r>
        <w:rPr>
          <w:lang w:val="en-US"/>
        </w:rPr>
        <w:tab/>
      </w:r>
      <w:r w:rsidRPr="00795907">
        <w:rPr>
          <w:lang w:val="en-US"/>
        </w:rPr>
        <w:t xml:space="preserve">Draughts Arbiter </w:t>
      </w:r>
    </w:p>
    <w:p w:rsidR="00795907" w:rsidRDefault="00795907" w:rsidP="00795907">
      <w:pPr>
        <w:pStyle w:val="Lijstalinea"/>
        <w:numPr>
          <w:ilvl w:val="1"/>
          <w:numId w:val="12"/>
        </w:numPr>
        <w:spacing w:line="240" w:lineRule="auto"/>
        <w:ind w:left="1788"/>
        <w:rPr>
          <w:lang w:val="en-US"/>
        </w:rPr>
      </w:pPr>
      <w:r>
        <w:rPr>
          <w:lang w:val="en-US"/>
        </w:rPr>
        <w:t>€</w:t>
      </w:r>
      <w:r w:rsidR="00823A7E">
        <w:rPr>
          <w:lang w:val="en-US"/>
        </w:rPr>
        <w:t>5</w:t>
      </w:r>
      <w:r>
        <w:rPr>
          <w:lang w:val="en-US"/>
        </w:rPr>
        <w:t xml:space="preserve">0 </w:t>
      </w:r>
      <w:r>
        <w:rPr>
          <w:lang w:val="en-US"/>
        </w:rPr>
        <w:tab/>
        <w:t xml:space="preserve">tournaments not reported with official FMJD software </w:t>
      </w:r>
    </w:p>
    <w:p w:rsidR="00795907" w:rsidRDefault="00823A7E" w:rsidP="00795907">
      <w:pPr>
        <w:pStyle w:val="Lijstalinea"/>
        <w:numPr>
          <w:ilvl w:val="1"/>
          <w:numId w:val="12"/>
        </w:numPr>
        <w:spacing w:line="240" w:lineRule="auto"/>
        <w:ind w:left="1788"/>
        <w:rPr>
          <w:lang w:val="en-US"/>
        </w:rPr>
      </w:pPr>
      <w:r>
        <w:rPr>
          <w:lang w:val="en-US"/>
        </w:rPr>
        <w:t>€50</w:t>
      </w:r>
      <w:r w:rsidR="00795907">
        <w:rPr>
          <w:lang w:val="en-US"/>
        </w:rPr>
        <w:t xml:space="preserve"> </w:t>
      </w:r>
      <w:r w:rsidR="00795907">
        <w:rPr>
          <w:lang w:val="en-US"/>
        </w:rPr>
        <w:tab/>
        <w:t xml:space="preserve">tournaments reported with delay (also with official software!) </w:t>
      </w:r>
    </w:p>
    <w:p w:rsidR="00795907" w:rsidRPr="00B91008" w:rsidRDefault="00795907" w:rsidP="00B91008">
      <w:pPr>
        <w:spacing w:line="240" w:lineRule="auto"/>
        <w:ind w:left="1416" w:firstLine="0"/>
        <w:rPr>
          <w:lang w:val="en-US"/>
        </w:rPr>
      </w:pPr>
      <w:r w:rsidRPr="00B91008">
        <w:rPr>
          <w:lang w:val="en-US"/>
        </w:rPr>
        <w:t>Additional remarks:</w:t>
      </w:r>
      <w:r w:rsidR="00B91008" w:rsidRPr="00B91008">
        <w:rPr>
          <w:lang w:val="en-US"/>
        </w:rPr>
        <w:t xml:space="preserve"> </w:t>
      </w:r>
      <w:r w:rsidRPr="00B91008">
        <w:rPr>
          <w:lang w:val="en-US"/>
        </w:rPr>
        <w:t>2a and 2b can be valid together (€1</w:t>
      </w:r>
      <w:r w:rsidR="00823A7E" w:rsidRPr="00B91008">
        <w:rPr>
          <w:lang w:val="en-US"/>
        </w:rPr>
        <w:t>0</w:t>
      </w:r>
      <w:r w:rsidRPr="00B91008">
        <w:rPr>
          <w:lang w:val="en-US"/>
        </w:rPr>
        <w:t>0) for tournament reported with delay not with official software.</w:t>
      </w:r>
    </w:p>
    <w:p w:rsidR="00795907" w:rsidRDefault="00795907" w:rsidP="00795907">
      <w:pPr>
        <w:spacing w:line="240" w:lineRule="auto"/>
        <w:ind w:left="708" w:firstLine="0"/>
        <w:rPr>
          <w:szCs w:val="24"/>
          <w:lang w:val="en-US"/>
        </w:rPr>
      </w:pPr>
      <w:r>
        <w:rPr>
          <w:szCs w:val="24"/>
          <w:lang w:val="en-US"/>
        </w:rPr>
        <w:t xml:space="preserve">Some new articles </w:t>
      </w:r>
      <w:r w:rsidR="00850285">
        <w:rPr>
          <w:szCs w:val="24"/>
          <w:lang w:val="en-US"/>
        </w:rPr>
        <w:t xml:space="preserve">about these fees </w:t>
      </w:r>
      <w:r>
        <w:rPr>
          <w:szCs w:val="24"/>
          <w:lang w:val="en-US"/>
        </w:rPr>
        <w:t>will be included in the financial regulations of FMJD (in the internal regulations document) and in Annex 9 rating</w:t>
      </w:r>
    </w:p>
    <w:p w:rsidR="00795907" w:rsidRDefault="00795907" w:rsidP="005F08C5">
      <w:pPr>
        <w:spacing w:after="0" w:line="259" w:lineRule="auto"/>
        <w:rPr>
          <w:lang w:val="en-US"/>
        </w:rPr>
      </w:pPr>
    </w:p>
    <w:p w:rsidR="005F08C5" w:rsidRDefault="00850285" w:rsidP="005F08C5">
      <w:pPr>
        <w:pStyle w:val="Lijstalinea"/>
        <w:numPr>
          <w:ilvl w:val="0"/>
          <w:numId w:val="25"/>
        </w:numPr>
        <w:spacing w:after="0" w:line="259" w:lineRule="auto"/>
        <w:rPr>
          <w:lang w:val="en-US"/>
        </w:rPr>
      </w:pPr>
      <w:r>
        <w:rPr>
          <w:lang w:val="en-US"/>
        </w:rPr>
        <w:t>A</w:t>
      </w:r>
      <w:r w:rsidR="005F08C5">
        <w:rPr>
          <w:lang w:val="en-US"/>
        </w:rPr>
        <w:t xml:space="preserve"> proposals for our rating system</w:t>
      </w:r>
    </w:p>
    <w:p w:rsidR="0028264E" w:rsidRDefault="0028264E" w:rsidP="0028264E">
      <w:pPr>
        <w:spacing w:after="0" w:line="259" w:lineRule="auto"/>
        <w:ind w:left="708"/>
        <w:rPr>
          <w:lang w:val="en-US"/>
        </w:rPr>
      </w:pPr>
    </w:p>
    <w:p w:rsidR="005F08C5" w:rsidRPr="0028264E" w:rsidRDefault="005F08C5" w:rsidP="0028264E">
      <w:pPr>
        <w:spacing w:after="0" w:line="259" w:lineRule="auto"/>
        <w:ind w:left="708"/>
        <w:rPr>
          <w:lang w:val="en-US"/>
        </w:rPr>
      </w:pPr>
      <w:r w:rsidRPr="0028264E">
        <w:rPr>
          <w:lang w:val="en-US"/>
        </w:rPr>
        <w:t>Rating calculations for games with time schedule between rapid/blitz and normal games</w:t>
      </w:r>
      <w:r w:rsidR="005D5F58" w:rsidRPr="0028264E">
        <w:rPr>
          <w:lang w:val="en-US"/>
        </w:rPr>
        <w:t>: in our rating system we have a rapid and blitz rating for games with a total time until 2 hours and the normal rating for games with 3 /12 hours minimum. The Technical Committee proposes to add an article that games with a time schedule between 2 hours and 3 ½ hour count for 25 % for rating.</w:t>
      </w:r>
    </w:p>
    <w:p w:rsidR="005F08C5" w:rsidRDefault="005F08C5" w:rsidP="005F08C5">
      <w:pPr>
        <w:pStyle w:val="Lijstalinea"/>
        <w:spacing w:after="0" w:line="259" w:lineRule="auto"/>
        <w:ind w:firstLine="0"/>
        <w:rPr>
          <w:lang w:val="en-US"/>
        </w:rPr>
      </w:pPr>
    </w:p>
    <w:p w:rsidR="005F08C5" w:rsidRDefault="00850285" w:rsidP="005F08C5">
      <w:pPr>
        <w:pStyle w:val="Lijstalinea"/>
        <w:numPr>
          <w:ilvl w:val="0"/>
          <w:numId w:val="25"/>
        </w:numPr>
        <w:spacing w:after="0" w:line="259" w:lineRule="auto"/>
        <w:rPr>
          <w:lang w:val="en-US"/>
        </w:rPr>
      </w:pPr>
      <w:r>
        <w:rPr>
          <w:lang w:val="en-US"/>
        </w:rPr>
        <w:t>A</w:t>
      </w:r>
      <w:r w:rsidR="005F08C5">
        <w:rPr>
          <w:lang w:val="en-US"/>
        </w:rPr>
        <w:t xml:space="preserve"> proposals for the Swiss system</w:t>
      </w:r>
    </w:p>
    <w:p w:rsidR="005F08C5" w:rsidRPr="00F4688C" w:rsidRDefault="005F08C5" w:rsidP="005F08C5">
      <w:pPr>
        <w:pStyle w:val="Lijstalinea"/>
        <w:rPr>
          <w:lang w:val="en-US"/>
        </w:rPr>
      </w:pPr>
    </w:p>
    <w:p w:rsidR="005F08C5" w:rsidRDefault="005F08C5" w:rsidP="00970430">
      <w:pPr>
        <w:pStyle w:val="Lijstalinea"/>
        <w:spacing w:after="0" w:line="259" w:lineRule="auto"/>
        <w:ind w:firstLine="0"/>
        <w:rPr>
          <w:lang w:val="en-US"/>
        </w:rPr>
      </w:pPr>
      <w:r>
        <w:rPr>
          <w:lang w:val="en-US"/>
        </w:rPr>
        <w:t xml:space="preserve">More important role for truncated </w:t>
      </w:r>
      <w:proofErr w:type="spellStart"/>
      <w:r>
        <w:rPr>
          <w:lang w:val="en-US"/>
        </w:rPr>
        <w:t>Solkoff</w:t>
      </w:r>
      <w:proofErr w:type="spellEnd"/>
      <w:r>
        <w:rPr>
          <w:lang w:val="en-US"/>
        </w:rPr>
        <w:t xml:space="preserve"> instead of median </w:t>
      </w:r>
      <w:proofErr w:type="spellStart"/>
      <w:r>
        <w:rPr>
          <w:lang w:val="en-US"/>
        </w:rPr>
        <w:t>Solkoff</w:t>
      </w:r>
      <w:proofErr w:type="spellEnd"/>
      <w:r w:rsidR="005D5F58">
        <w:rPr>
          <w:lang w:val="en-US"/>
        </w:rPr>
        <w:t>:</w:t>
      </w:r>
    </w:p>
    <w:p w:rsidR="005D5F58" w:rsidRDefault="005D5F58" w:rsidP="00970430">
      <w:pPr>
        <w:pStyle w:val="Lijstalinea"/>
        <w:spacing w:after="0" w:line="259" w:lineRule="auto"/>
        <w:ind w:firstLine="0"/>
        <w:rPr>
          <w:lang w:val="en-US"/>
        </w:rPr>
      </w:pPr>
      <w:r>
        <w:rPr>
          <w:lang w:val="en-US"/>
        </w:rPr>
        <w:t xml:space="preserve">The standard FMJD Swiss system on </w:t>
      </w:r>
      <w:proofErr w:type="spellStart"/>
      <w:r>
        <w:rPr>
          <w:lang w:val="en-US"/>
        </w:rPr>
        <w:t>Solkoff</w:t>
      </w:r>
      <w:proofErr w:type="spellEnd"/>
      <w:r>
        <w:rPr>
          <w:lang w:val="en-US"/>
        </w:rPr>
        <w:t xml:space="preserve"> uses median </w:t>
      </w:r>
      <w:proofErr w:type="spellStart"/>
      <w:r>
        <w:rPr>
          <w:lang w:val="en-US"/>
        </w:rPr>
        <w:t>Solkoff</w:t>
      </w:r>
      <w:proofErr w:type="spellEnd"/>
      <w:r>
        <w:rPr>
          <w:lang w:val="en-US"/>
        </w:rPr>
        <w:t xml:space="preserve"> as tie break </w:t>
      </w:r>
      <w:r w:rsidR="00707104">
        <w:rPr>
          <w:lang w:val="en-US"/>
        </w:rPr>
        <w:t>criterion</w:t>
      </w:r>
      <w:bookmarkStart w:id="0" w:name="_GoBack"/>
      <w:bookmarkEnd w:id="0"/>
      <w:r>
        <w:rPr>
          <w:lang w:val="en-US"/>
        </w:rPr>
        <w:t xml:space="preserve"> between players with the same score. This means that the scores of the opponents are added without the strongest and weakest opponent. In some cases, especially in qualification tournaments, it is more logical to use truncated </w:t>
      </w:r>
      <w:proofErr w:type="spellStart"/>
      <w:r>
        <w:rPr>
          <w:lang w:val="en-US"/>
        </w:rPr>
        <w:t>Solkoff</w:t>
      </w:r>
      <w:proofErr w:type="spellEnd"/>
      <w:r>
        <w:rPr>
          <w:lang w:val="en-US"/>
        </w:rPr>
        <w:t xml:space="preserve">: adding the scores of the opponents  only without the weakest opponent. This option will be introduced in our regulations as a standard possibility for FMJD Swiss on </w:t>
      </w:r>
      <w:proofErr w:type="spellStart"/>
      <w:r>
        <w:rPr>
          <w:lang w:val="en-US"/>
        </w:rPr>
        <w:t>Solkoff</w:t>
      </w:r>
      <w:proofErr w:type="spellEnd"/>
      <w:r>
        <w:rPr>
          <w:lang w:val="en-US"/>
        </w:rPr>
        <w:t>.</w:t>
      </w:r>
    </w:p>
    <w:p w:rsidR="005F08C5" w:rsidRDefault="005F08C5" w:rsidP="005F08C5">
      <w:pPr>
        <w:spacing w:after="0" w:line="259" w:lineRule="auto"/>
        <w:rPr>
          <w:lang w:val="en-US"/>
        </w:rPr>
      </w:pPr>
    </w:p>
    <w:p w:rsidR="005F08C5" w:rsidRDefault="005F08C5" w:rsidP="005F08C5">
      <w:pPr>
        <w:pStyle w:val="Lijstalinea"/>
        <w:numPr>
          <w:ilvl w:val="0"/>
          <w:numId w:val="25"/>
        </w:numPr>
        <w:spacing w:after="0" w:line="259" w:lineRule="auto"/>
        <w:rPr>
          <w:lang w:val="en-US"/>
        </w:rPr>
      </w:pPr>
      <w:r>
        <w:rPr>
          <w:lang w:val="en-US"/>
        </w:rPr>
        <w:t>Draughts Arbiter software as official software for FMJD competitions</w:t>
      </w:r>
    </w:p>
    <w:p w:rsidR="005D5F58" w:rsidRDefault="005D5F58" w:rsidP="005D5F58">
      <w:pPr>
        <w:pStyle w:val="Lijstalinea"/>
        <w:spacing w:after="0" w:line="259" w:lineRule="auto"/>
        <w:ind w:firstLine="0"/>
        <w:rPr>
          <w:lang w:val="en-US"/>
        </w:rPr>
      </w:pPr>
    </w:p>
    <w:p w:rsidR="005D5F58" w:rsidRDefault="005D5F58" w:rsidP="005D5F58">
      <w:pPr>
        <w:pStyle w:val="Lijstalinea"/>
        <w:spacing w:after="0" w:line="259" w:lineRule="auto"/>
        <w:ind w:firstLine="0"/>
        <w:rPr>
          <w:lang w:val="en-US"/>
        </w:rPr>
      </w:pPr>
      <w:r>
        <w:rPr>
          <w:lang w:val="en-US"/>
        </w:rPr>
        <w:t xml:space="preserve">Recently the draughts arbiter software, developed by the Polish software developer Adam </w:t>
      </w:r>
      <w:proofErr w:type="spellStart"/>
      <w:r>
        <w:rPr>
          <w:lang w:val="en-US"/>
        </w:rPr>
        <w:t>Curylo</w:t>
      </w:r>
      <w:proofErr w:type="spellEnd"/>
      <w:r>
        <w:rPr>
          <w:lang w:val="en-US"/>
        </w:rPr>
        <w:t>, has become available for FMJD. All referees can acquire a free license to this software. The council proposes to accept only this software to be used in official FMJD tournaments.</w:t>
      </w:r>
    </w:p>
    <w:p w:rsidR="005F08C5" w:rsidRDefault="005F08C5" w:rsidP="005F08C5">
      <w:pPr>
        <w:spacing w:after="0" w:line="259" w:lineRule="auto"/>
        <w:rPr>
          <w:lang w:val="en-US"/>
        </w:rPr>
      </w:pPr>
    </w:p>
    <w:p w:rsidR="005F08C5" w:rsidRDefault="00850285" w:rsidP="005F08C5">
      <w:pPr>
        <w:pStyle w:val="Lijstalinea"/>
        <w:numPr>
          <w:ilvl w:val="0"/>
          <w:numId w:val="25"/>
        </w:numPr>
        <w:spacing w:after="0" w:line="259" w:lineRule="auto"/>
        <w:rPr>
          <w:lang w:val="en-US"/>
        </w:rPr>
      </w:pPr>
      <w:r>
        <w:rPr>
          <w:lang w:val="en-US"/>
        </w:rPr>
        <w:t>A</w:t>
      </w:r>
      <w:r w:rsidR="005F08C5">
        <w:rPr>
          <w:lang w:val="en-US"/>
        </w:rPr>
        <w:t xml:space="preserve"> technical detail for the rules of game and competition</w:t>
      </w:r>
    </w:p>
    <w:p w:rsidR="005F08C5" w:rsidRPr="009112EB" w:rsidRDefault="005F08C5" w:rsidP="005F08C5">
      <w:pPr>
        <w:pStyle w:val="Lijstalinea"/>
        <w:rPr>
          <w:lang w:val="en-US"/>
        </w:rPr>
      </w:pPr>
    </w:p>
    <w:p w:rsidR="005F08C5" w:rsidRPr="00BD0526" w:rsidRDefault="005F08C5" w:rsidP="00BD0526">
      <w:pPr>
        <w:spacing w:after="0" w:line="259" w:lineRule="auto"/>
        <w:ind w:left="708"/>
        <w:rPr>
          <w:lang w:val="en-US"/>
        </w:rPr>
      </w:pPr>
      <w:r w:rsidRPr="00BD0526">
        <w:rPr>
          <w:lang w:val="en-US"/>
        </w:rPr>
        <w:t>T</w:t>
      </w:r>
      <w:r w:rsidR="001331CB" w:rsidRPr="00BD0526">
        <w:rPr>
          <w:lang w:val="en-US"/>
        </w:rPr>
        <w:t>he Technical committee proposes to add the possibility to have time schedules using the delay system of the electronic clock. The delay system is slightly different from the Fischer system. In both systems a player gets extra seconds per move but in the delay system the player cannot build up his time by playing very quickly.</w:t>
      </w:r>
    </w:p>
    <w:p w:rsidR="00665BA8" w:rsidRDefault="00665BA8" w:rsidP="00665BA8">
      <w:pPr>
        <w:pStyle w:val="Lijstalinea"/>
        <w:spacing w:after="0" w:line="259" w:lineRule="auto"/>
        <w:ind w:firstLine="0"/>
        <w:rPr>
          <w:lang w:val="en-US"/>
        </w:rPr>
      </w:pPr>
    </w:p>
    <w:p w:rsidR="00665BA8" w:rsidRDefault="00665BA8">
      <w:pPr>
        <w:spacing w:after="0" w:line="259" w:lineRule="auto"/>
        <w:ind w:left="0" w:firstLine="0"/>
        <w:rPr>
          <w:lang w:val="en-US"/>
        </w:rPr>
      </w:pPr>
    </w:p>
    <w:p w:rsidR="007A0665" w:rsidRDefault="007A0665">
      <w:pPr>
        <w:spacing w:after="160" w:line="259" w:lineRule="auto"/>
        <w:ind w:left="0" w:firstLine="0"/>
        <w:rPr>
          <w:lang w:val="en-US"/>
        </w:rPr>
      </w:pPr>
      <w:bookmarkStart w:id="1" w:name="_Toc487110548"/>
      <w:r>
        <w:rPr>
          <w:lang w:val="en-US"/>
        </w:rPr>
        <w:br w:type="page"/>
      </w:r>
    </w:p>
    <w:p w:rsidR="001D57BB" w:rsidRPr="007A0665" w:rsidRDefault="001D57BB" w:rsidP="00B552D6">
      <w:pPr>
        <w:spacing w:line="360" w:lineRule="auto"/>
        <w:rPr>
          <w:b/>
          <w:u w:val="single"/>
          <w:lang w:val="en-US"/>
        </w:rPr>
      </w:pPr>
      <w:r>
        <w:rPr>
          <w:b/>
          <w:u w:val="single"/>
          <w:lang w:val="en-US"/>
        </w:rPr>
        <w:lastRenderedPageBreak/>
        <w:t>Appendix A Full format of the Women’s World Championship</w:t>
      </w:r>
    </w:p>
    <w:bookmarkEnd w:id="1"/>
    <w:p w:rsidR="007A0665" w:rsidRDefault="007A0665" w:rsidP="007A0665">
      <w:pPr>
        <w:pStyle w:val="Lijstalinea"/>
        <w:spacing w:line="360" w:lineRule="auto"/>
        <w:ind w:left="1800" w:firstLine="0"/>
        <w:rPr>
          <w:lang w:val="en-US"/>
        </w:rPr>
      </w:pPr>
    </w:p>
    <w:p w:rsidR="001D57BB" w:rsidRDefault="00226A7E" w:rsidP="00226A7E">
      <w:pPr>
        <w:pStyle w:val="Lijstalinea"/>
        <w:numPr>
          <w:ilvl w:val="0"/>
          <w:numId w:val="17"/>
        </w:numPr>
        <w:spacing w:line="360" w:lineRule="auto"/>
        <w:rPr>
          <w:color w:val="auto"/>
          <w:lang w:val="en-US"/>
        </w:rPr>
      </w:pPr>
      <w:r w:rsidRPr="00C0581B">
        <w:rPr>
          <w:color w:val="auto"/>
          <w:lang w:val="en-US"/>
        </w:rPr>
        <w:t>All federation are divided into 2 groups</w:t>
      </w:r>
      <w:r w:rsidR="001D57BB">
        <w:rPr>
          <w:color w:val="auto"/>
          <w:lang w:val="en-US"/>
        </w:rPr>
        <w:t xml:space="preserve"> with some different rights for qualification: </w:t>
      </w:r>
    </w:p>
    <w:p w:rsidR="001D57BB" w:rsidRDefault="00226A7E" w:rsidP="001D57BB">
      <w:pPr>
        <w:pStyle w:val="Lijstalinea"/>
        <w:numPr>
          <w:ilvl w:val="0"/>
          <w:numId w:val="22"/>
        </w:numPr>
        <w:spacing w:line="360" w:lineRule="auto"/>
        <w:rPr>
          <w:color w:val="auto"/>
          <w:lang w:val="en-US"/>
        </w:rPr>
      </w:pPr>
      <w:r w:rsidRPr="00C0581B">
        <w:rPr>
          <w:color w:val="auto"/>
          <w:lang w:val="en-US"/>
        </w:rPr>
        <w:t xml:space="preserve">Group A </w:t>
      </w:r>
      <w:r w:rsidR="001D57BB">
        <w:rPr>
          <w:color w:val="auto"/>
          <w:lang w:val="en-US"/>
        </w:rPr>
        <w:t xml:space="preserve">: </w:t>
      </w:r>
      <w:r w:rsidRPr="00C0581B">
        <w:rPr>
          <w:color w:val="auto"/>
          <w:lang w:val="en-US"/>
        </w:rPr>
        <w:t xml:space="preserve">those </w:t>
      </w:r>
      <w:r w:rsidR="001D57BB">
        <w:rPr>
          <w:color w:val="auto"/>
          <w:lang w:val="en-US"/>
        </w:rPr>
        <w:t xml:space="preserve">countries </w:t>
      </w:r>
      <w:r w:rsidRPr="00C0581B">
        <w:rPr>
          <w:color w:val="auto"/>
          <w:lang w:val="en-US"/>
        </w:rPr>
        <w:t>that organized and reported correctly to FMJD Women’s National Championship</w:t>
      </w:r>
      <w:r w:rsidR="001D57BB">
        <w:rPr>
          <w:color w:val="auto"/>
          <w:lang w:val="en-US"/>
        </w:rPr>
        <w:t>s in</w:t>
      </w:r>
      <w:r w:rsidRPr="00C0581B">
        <w:rPr>
          <w:color w:val="auto"/>
          <w:lang w:val="en-US"/>
        </w:rPr>
        <w:t xml:space="preserve"> 2017</w:t>
      </w:r>
      <w:r w:rsidR="001D57BB">
        <w:rPr>
          <w:color w:val="auto"/>
          <w:lang w:val="en-US"/>
        </w:rPr>
        <w:t xml:space="preserve"> and </w:t>
      </w:r>
      <w:r w:rsidRPr="00C0581B">
        <w:rPr>
          <w:color w:val="auto"/>
          <w:lang w:val="en-US"/>
        </w:rPr>
        <w:t xml:space="preserve">2018 with minimum 8 participants. It must be separate tournament not women’s classification in open tournament. </w:t>
      </w:r>
    </w:p>
    <w:p w:rsidR="00226A7E" w:rsidRPr="00C0581B" w:rsidRDefault="001D57BB" w:rsidP="001D57BB">
      <w:pPr>
        <w:pStyle w:val="Lijstalinea"/>
        <w:numPr>
          <w:ilvl w:val="0"/>
          <w:numId w:val="22"/>
        </w:numPr>
        <w:spacing w:line="360" w:lineRule="auto"/>
        <w:rPr>
          <w:color w:val="auto"/>
          <w:lang w:val="en-US"/>
        </w:rPr>
      </w:pPr>
      <w:r>
        <w:rPr>
          <w:color w:val="auto"/>
          <w:lang w:val="en-US"/>
        </w:rPr>
        <w:t>Group B : all other countries</w:t>
      </w:r>
      <w:r w:rsidR="00226A7E" w:rsidRPr="00C0581B">
        <w:rPr>
          <w:color w:val="auto"/>
          <w:lang w:val="en-US"/>
        </w:rPr>
        <w:t>.</w:t>
      </w:r>
    </w:p>
    <w:p w:rsidR="00226A7E" w:rsidRPr="00C0581B" w:rsidRDefault="00226A7E" w:rsidP="00226A7E">
      <w:pPr>
        <w:pStyle w:val="Lijstalinea"/>
        <w:numPr>
          <w:ilvl w:val="0"/>
          <w:numId w:val="17"/>
        </w:numPr>
        <w:spacing w:line="360" w:lineRule="auto"/>
        <w:rPr>
          <w:color w:val="auto"/>
          <w:lang w:val="en-US"/>
        </w:rPr>
      </w:pPr>
      <w:r w:rsidRPr="00C0581B">
        <w:rPr>
          <w:color w:val="auto"/>
          <w:lang w:val="en-US"/>
        </w:rPr>
        <w:t xml:space="preserve">World Championship 2019. </w:t>
      </w:r>
    </w:p>
    <w:p w:rsidR="00226A7E" w:rsidRPr="00C0581B" w:rsidRDefault="00226A7E" w:rsidP="00226A7E">
      <w:pPr>
        <w:pStyle w:val="Lijstalinea"/>
        <w:numPr>
          <w:ilvl w:val="1"/>
          <w:numId w:val="17"/>
        </w:numPr>
        <w:spacing w:line="360" w:lineRule="auto"/>
        <w:rPr>
          <w:color w:val="auto"/>
          <w:lang w:val="en-US"/>
        </w:rPr>
      </w:pPr>
      <w:r w:rsidRPr="00C0581B">
        <w:rPr>
          <w:color w:val="auto"/>
          <w:lang w:val="en-US"/>
        </w:rPr>
        <w:t>(1) World Champion</w:t>
      </w:r>
    </w:p>
    <w:p w:rsidR="00226A7E" w:rsidRPr="00C0581B" w:rsidRDefault="00226A7E" w:rsidP="00226A7E">
      <w:pPr>
        <w:pStyle w:val="Lijstalinea"/>
        <w:numPr>
          <w:ilvl w:val="1"/>
          <w:numId w:val="17"/>
        </w:numPr>
        <w:spacing w:line="360" w:lineRule="auto"/>
        <w:rPr>
          <w:color w:val="auto"/>
          <w:lang w:val="en-US"/>
        </w:rPr>
      </w:pPr>
      <w:r w:rsidRPr="00C0581B">
        <w:rPr>
          <w:color w:val="auto"/>
          <w:lang w:val="en-US"/>
        </w:rPr>
        <w:t xml:space="preserve">(2) opponent form the title match and one player in order of </w:t>
      </w:r>
      <w:r w:rsidR="001D57BB">
        <w:rPr>
          <w:color w:val="auto"/>
          <w:lang w:val="en-US"/>
        </w:rPr>
        <w:t xml:space="preserve">the final classification of the </w:t>
      </w:r>
      <w:r w:rsidRPr="00C0581B">
        <w:rPr>
          <w:color w:val="auto"/>
          <w:lang w:val="en-US"/>
        </w:rPr>
        <w:t>previous World Championship or</w:t>
      </w:r>
      <w:r w:rsidR="004C1EEC">
        <w:rPr>
          <w:color w:val="auto"/>
          <w:lang w:val="en-US"/>
        </w:rPr>
        <w:t xml:space="preserve">, </w:t>
      </w:r>
      <w:r w:rsidR="004C1EEC" w:rsidRPr="00C0581B">
        <w:rPr>
          <w:color w:val="auto"/>
          <w:lang w:val="en-US"/>
        </w:rPr>
        <w:t xml:space="preserve">if </w:t>
      </w:r>
      <w:r w:rsidR="004C1EEC">
        <w:rPr>
          <w:color w:val="auto"/>
          <w:lang w:val="en-US"/>
        </w:rPr>
        <w:t xml:space="preserve">the title </w:t>
      </w:r>
      <w:r w:rsidR="004C1EEC" w:rsidRPr="00C0581B">
        <w:rPr>
          <w:color w:val="auto"/>
          <w:lang w:val="en-US"/>
        </w:rPr>
        <w:t>match was not played</w:t>
      </w:r>
      <w:r w:rsidR="004C1EEC">
        <w:rPr>
          <w:color w:val="auto"/>
          <w:lang w:val="en-US"/>
        </w:rPr>
        <w:t>, 2</w:t>
      </w:r>
      <w:r w:rsidRPr="00C0581B">
        <w:rPr>
          <w:color w:val="auto"/>
          <w:lang w:val="en-US"/>
        </w:rPr>
        <w:t xml:space="preserve"> </w:t>
      </w:r>
      <w:r w:rsidR="001D57BB">
        <w:rPr>
          <w:color w:val="auto"/>
          <w:lang w:val="en-US"/>
        </w:rPr>
        <w:t xml:space="preserve">players </w:t>
      </w:r>
      <w:r w:rsidRPr="00C0581B">
        <w:rPr>
          <w:color w:val="auto"/>
          <w:lang w:val="en-US"/>
        </w:rPr>
        <w:t xml:space="preserve">in order of </w:t>
      </w:r>
      <w:r w:rsidR="001D57BB">
        <w:rPr>
          <w:color w:val="auto"/>
          <w:lang w:val="en-US"/>
        </w:rPr>
        <w:t xml:space="preserve">the final classification of the </w:t>
      </w:r>
      <w:r w:rsidRPr="00C0581B">
        <w:rPr>
          <w:color w:val="auto"/>
          <w:lang w:val="en-US"/>
        </w:rPr>
        <w:t>previous W</w:t>
      </w:r>
      <w:r w:rsidR="001D57BB">
        <w:rPr>
          <w:color w:val="auto"/>
          <w:lang w:val="en-US"/>
        </w:rPr>
        <w:t>orld Championship</w:t>
      </w:r>
    </w:p>
    <w:p w:rsidR="00226A7E" w:rsidRPr="00C0581B" w:rsidRDefault="00226A7E" w:rsidP="00226A7E">
      <w:pPr>
        <w:pStyle w:val="Lijstalinea"/>
        <w:numPr>
          <w:ilvl w:val="1"/>
          <w:numId w:val="17"/>
        </w:numPr>
        <w:spacing w:line="360" w:lineRule="auto"/>
        <w:rPr>
          <w:color w:val="auto"/>
          <w:lang w:val="en-US"/>
        </w:rPr>
      </w:pPr>
      <w:r w:rsidRPr="00C0581B">
        <w:rPr>
          <w:color w:val="auto"/>
          <w:lang w:val="en-US"/>
        </w:rPr>
        <w:t>(2) Organization</w:t>
      </w:r>
      <w:r w:rsidR="004C1EEC">
        <w:rPr>
          <w:color w:val="auto"/>
          <w:lang w:val="en-US"/>
        </w:rPr>
        <w:t xml:space="preserve"> place and </w:t>
      </w:r>
      <w:r w:rsidRPr="00C0581B">
        <w:rPr>
          <w:color w:val="auto"/>
          <w:lang w:val="en-US"/>
        </w:rPr>
        <w:t>Sponsor</w:t>
      </w:r>
      <w:r w:rsidR="004C1EEC">
        <w:rPr>
          <w:color w:val="auto"/>
          <w:lang w:val="en-US"/>
        </w:rPr>
        <w:t xml:space="preserve"> place</w:t>
      </w:r>
      <w:r w:rsidRPr="00C0581B">
        <w:rPr>
          <w:color w:val="auto"/>
          <w:lang w:val="en-US"/>
        </w:rPr>
        <w:t xml:space="preserve"> </w:t>
      </w:r>
    </w:p>
    <w:p w:rsidR="00226A7E" w:rsidRPr="00C0581B" w:rsidRDefault="00226A7E" w:rsidP="00226A7E">
      <w:pPr>
        <w:pStyle w:val="Lijstalinea"/>
        <w:numPr>
          <w:ilvl w:val="1"/>
          <w:numId w:val="17"/>
        </w:numPr>
        <w:spacing w:line="360" w:lineRule="auto"/>
        <w:rPr>
          <w:color w:val="auto"/>
          <w:lang w:val="en-US"/>
        </w:rPr>
      </w:pPr>
      <w:r w:rsidRPr="00C0581B">
        <w:rPr>
          <w:color w:val="auto"/>
          <w:lang w:val="en-US"/>
        </w:rPr>
        <w:t xml:space="preserve">(1) Africa. </w:t>
      </w:r>
    </w:p>
    <w:p w:rsidR="00226A7E" w:rsidRPr="00C0581B" w:rsidRDefault="00226A7E" w:rsidP="00226A7E">
      <w:pPr>
        <w:pStyle w:val="Lijstalinea"/>
        <w:numPr>
          <w:ilvl w:val="1"/>
          <w:numId w:val="17"/>
        </w:numPr>
        <w:spacing w:line="360" w:lineRule="auto"/>
        <w:rPr>
          <w:color w:val="auto"/>
          <w:lang w:val="en-US"/>
        </w:rPr>
      </w:pPr>
      <w:r w:rsidRPr="00C0581B">
        <w:rPr>
          <w:color w:val="auto"/>
          <w:lang w:val="en-US"/>
        </w:rPr>
        <w:t>(1) Pan America</w:t>
      </w:r>
    </w:p>
    <w:p w:rsidR="00226A7E" w:rsidRPr="00C0581B" w:rsidRDefault="00226A7E" w:rsidP="00226A7E">
      <w:pPr>
        <w:pStyle w:val="Lijstalinea"/>
        <w:numPr>
          <w:ilvl w:val="1"/>
          <w:numId w:val="17"/>
        </w:numPr>
        <w:spacing w:line="360" w:lineRule="auto"/>
        <w:rPr>
          <w:color w:val="auto"/>
          <w:lang w:val="en-US"/>
        </w:rPr>
      </w:pPr>
      <w:r w:rsidRPr="00C0581B">
        <w:rPr>
          <w:color w:val="auto"/>
          <w:lang w:val="en-US"/>
        </w:rPr>
        <w:t>(3) Asia</w:t>
      </w:r>
    </w:p>
    <w:p w:rsidR="00226A7E" w:rsidRPr="00C0581B" w:rsidRDefault="00226A7E" w:rsidP="00226A7E">
      <w:pPr>
        <w:pStyle w:val="Lijstalinea"/>
        <w:numPr>
          <w:ilvl w:val="1"/>
          <w:numId w:val="17"/>
        </w:numPr>
        <w:spacing w:line="360" w:lineRule="auto"/>
        <w:rPr>
          <w:color w:val="auto"/>
          <w:lang w:val="en-US"/>
        </w:rPr>
      </w:pPr>
      <w:r w:rsidRPr="00C0581B">
        <w:rPr>
          <w:color w:val="auto"/>
          <w:lang w:val="en-US"/>
        </w:rPr>
        <w:t xml:space="preserve">(6) Europe </w:t>
      </w:r>
    </w:p>
    <w:p w:rsidR="00226A7E" w:rsidRPr="00C0581B" w:rsidRDefault="00226A7E" w:rsidP="00226A7E">
      <w:pPr>
        <w:pStyle w:val="Lijstalinea"/>
        <w:numPr>
          <w:ilvl w:val="1"/>
          <w:numId w:val="17"/>
        </w:numPr>
        <w:spacing w:line="360" w:lineRule="auto"/>
        <w:rPr>
          <w:color w:val="auto"/>
          <w:lang w:val="en-US"/>
        </w:rPr>
      </w:pPr>
      <w:r w:rsidRPr="00C0581B">
        <w:rPr>
          <w:color w:val="auto"/>
          <w:lang w:val="en-US"/>
        </w:rPr>
        <w:t>Additional conditions:</w:t>
      </w:r>
    </w:p>
    <w:p w:rsidR="00226A7E" w:rsidRPr="00C0581B" w:rsidRDefault="00226A7E" w:rsidP="00226A7E">
      <w:pPr>
        <w:pStyle w:val="Lijstalinea"/>
        <w:numPr>
          <w:ilvl w:val="2"/>
          <w:numId w:val="17"/>
        </w:numPr>
        <w:spacing w:line="360" w:lineRule="auto"/>
        <w:rPr>
          <w:color w:val="auto"/>
          <w:lang w:val="en-US"/>
        </w:rPr>
      </w:pPr>
      <w:r w:rsidRPr="004C1EEC">
        <w:rPr>
          <w:color w:val="auto"/>
          <w:lang w:val="en-GB"/>
        </w:rPr>
        <w:t>Continental places d</w:t>
      </w:r>
      <w:r w:rsidR="004C1EEC">
        <w:rPr>
          <w:color w:val="auto"/>
          <w:lang w:val="en-GB"/>
        </w:rPr>
        <w:t xml:space="preserve">, </w:t>
      </w:r>
      <w:r w:rsidRPr="004C1EEC">
        <w:rPr>
          <w:color w:val="auto"/>
          <w:lang w:val="en-GB"/>
        </w:rPr>
        <w:t>e</w:t>
      </w:r>
      <w:r w:rsidR="004C1EEC">
        <w:rPr>
          <w:color w:val="auto"/>
          <w:lang w:val="en-GB"/>
        </w:rPr>
        <w:t xml:space="preserve">, </w:t>
      </w:r>
      <w:r w:rsidRPr="004C1EEC">
        <w:rPr>
          <w:color w:val="auto"/>
          <w:lang w:val="en-GB"/>
        </w:rPr>
        <w:t>f</w:t>
      </w:r>
      <w:r w:rsidR="004C1EEC" w:rsidRPr="004C1EEC">
        <w:rPr>
          <w:color w:val="auto"/>
          <w:lang w:val="en-GB"/>
        </w:rPr>
        <w:t xml:space="preserve"> and </w:t>
      </w:r>
      <w:r w:rsidRPr="004C1EEC">
        <w:rPr>
          <w:color w:val="auto"/>
          <w:lang w:val="en-GB"/>
        </w:rPr>
        <w:t>g</w:t>
      </w:r>
      <w:r w:rsidR="004C1EEC" w:rsidRPr="004C1EEC">
        <w:rPr>
          <w:color w:val="auto"/>
          <w:lang w:val="en-GB"/>
        </w:rPr>
        <w:t xml:space="preserve"> : </w:t>
      </w:r>
      <w:r w:rsidRPr="004C1EEC">
        <w:rPr>
          <w:color w:val="auto"/>
          <w:lang w:val="en-GB"/>
        </w:rPr>
        <w:t xml:space="preserve"> </w:t>
      </w:r>
      <w:r w:rsidRPr="00C0581B">
        <w:rPr>
          <w:color w:val="auto"/>
          <w:lang w:val="en-US"/>
        </w:rPr>
        <w:t xml:space="preserve">Maximum </w:t>
      </w:r>
      <w:r w:rsidR="004C1EEC">
        <w:rPr>
          <w:color w:val="auto"/>
          <w:lang w:val="en-US"/>
        </w:rPr>
        <w:t>two</w:t>
      </w:r>
      <w:r w:rsidRPr="00C0581B">
        <w:rPr>
          <w:color w:val="auto"/>
          <w:lang w:val="en-US"/>
        </w:rPr>
        <w:t xml:space="preserve"> </w:t>
      </w:r>
      <w:r w:rsidR="004C1EEC">
        <w:rPr>
          <w:color w:val="auto"/>
          <w:lang w:val="en-US"/>
        </w:rPr>
        <w:t xml:space="preserve">players </w:t>
      </w:r>
      <w:r w:rsidRPr="00C0581B">
        <w:rPr>
          <w:color w:val="auto"/>
          <w:lang w:val="en-US"/>
        </w:rPr>
        <w:t xml:space="preserve">from the same country for </w:t>
      </w:r>
      <w:r w:rsidR="004C1EEC">
        <w:rPr>
          <w:color w:val="auto"/>
          <w:lang w:val="en-US"/>
        </w:rPr>
        <w:t xml:space="preserve">countries in group </w:t>
      </w:r>
      <w:r w:rsidRPr="00C0581B">
        <w:rPr>
          <w:color w:val="auto"/>
          <w:lang w:val="en-US"/>
        </w:rPr>
        <w:t xml:space="preserve">A and </w:t>
      </w:r>
      <w:r w:rsidR="004C1EEC">
        <w:rPr>
          <w:color w:val="auto"/>
          <w:lang w:val="en-US"/>
        </w:rPr>
        <w:t xml:space="preserve">maximum </w:t>
      </w:r>
      <w:r w:rsidRPr="00C0581B">
        <w:rPr>
          <w:color w:val="auto"/>
          <w:lang w:val="en-US"/>
        </w:rPr>
        <w:t xml:space="preserve">one </w:t>
      </w:r>
      <w:r w:rsidR="004C1EEC">
        <w:rPr>
          <w:color w:val="auto"/>
          <w:lang w:val="en-US"/>
        </w:rPr>
        <w:t xml:space="preserve">player </w:t>
      </w:r>
      <w:r w:rsidRPr="00C0581B">
        <w:rPr>
          <w:color w:val="auto"/>
          <w:lang w:val="en-US"/>
        </w:rPr>
        <w:t xml:space="preserve">for </w:t>
      </w:r>
      <w:r w:rsidR="004C1EEC">
        <w:rPr>
          <w:color w:val="auto"/>
          <w:lang w:val="en-US"/>
        </w:rPr>
        <w:t>countries in group B</w:t>
      </w:r>
      <w:r w:rsidRPr="00C0581B">
        <w:rPr>
          <w:color w:val="auto"/>
          <w:lang w:val="en-US"/>
        </w:rPr>
        <w:t>.</w:t>
      </w:r>
    </w:p>
    <w:p w:rsidR="00226A7E" w:rsidRDefault="00226A7E" w:rsidP="00226A7E">
      <w:pPr>
        <w:pStyle w:val="Lijstalinea"/>
        <w:numPr>
          <w:ilvl w:val="2"/>
          <w:numId w:val="17"/>
        </w:numPr>
        <w:spacing w:line="360" w:lineRule="auto"/>
        <w:rPr>
          <w:color w:val="auto"/>
          <w:lang w:val="en-US"/>
        </w:rPr>
      </w:pPr>
      <w:r w:rsidRPr="00C0581B">
        <w:rPr>
          <w:color w:val="auto"/>
          <w:lang w:val="en-US"/>
        </w:rPr>
        <w:t xml:space="preserve">Continental places only if </w:t>
      </w:r>
      <w:r w:rsidR="004C1EEC">
        <w:rPr>
          <w:color w:val="auto"/>
          <w:lang w:val="en-US"/>
        </w:rPr>
        <w:t xml:space="preserve">a </w:t>
      </w:r>
      <w:r w:rsidRPr="00C0581B">
        <w:rPr>
          <w:color w:val="auto"/>
          <w:lang w:val="en-US"/>
        </w:rPr>
        <w:t xml:space="preserve">qualification </w:t>
      </w:r>
      <w:r w:rsidR="004C1EEC">
        <w:rPr>
          <w:color w:val="auto"/>
          <w:lang w:val="en-US"/>
        </w:rPr>
        <w:t xml:space="preserve">tournament </w:t>
      </w:r>
      <w:r w:rsidRPr="00C0581B">
        <w:rPr>
          <w:color w:val="auto"/>
          <w:lang w:val="en-US"/>
        </w:rPr>
        <w:t>(continental Championship for Women or another tournament</w:t>
      </w:r>
      <w:r w:rsidR="004C1EEC">
        <w:rPr>
          <w:color w:val="auto"/>
          <w:lang w:val="en-US"/>
        </w:rPr>
        <w:t xml:space="preserve"> counting for the continental title for women</w:t>
      </w:r>
      <w:r w:rsidRPr="00C0581B">
        <w:rPr>
          <w:color w:val="auto"/>
          <w:lang w:val="en-US"/>
        </w:rPr>
        <w:t xml:space="preserve">) </w:t>
      </w:r>
      <w:r w:rsidR="004C1EEC">
        <w:rPr>
          <w:color w:val="auto"/>
          <w:lang w:val="en-US"/>
        </w:rPr>
        <w:t xml:space="preserve">is </w:t>
      </w:r>
      <w:r w:rsidRPr="00C0581B">
        <w:rPr>
          <w:color w:val="auto"/>
          <w:lang w:val="en-US"/>
        </w:rPr>
        <w:t xml:space="preserve">played in 2018. Otherwise – best from continent in order of World Cup 2018. </w:t>
      </w:r>
    </w:p>
    <w:p w:rsidR="004C1EEC" w:rsidRPr="00C0581B" w:rsidRDefault="004C1EEC" w:rsidP="004C1EEC">
      <w:pPr>
        <w:pStyle w:val="Lijstalinea"/>
        <w:numPr>
          <w:ilvl w:val="0"/>
          <w:numId w:val="17"/>
        </w:numPr>
        <w:spacing w:line="360" w:lineRule="auto"/>
        <w:rPr>
          <w:color w:val="auto"/>
          <w:lang w:val="en-US"/>
        </w:rPr>
      </w:pPr>
      <w:r w:rsidRPr="00C0581B">
        <w:rPr>
          <w:color w:val="auto"/>
          <w:lang w:val="en-US"/>
        </w:rPr>
        <w:t xml:space="preserve">Reserve players: </w:t>
      </w:r>
    </w:p>
    <w:p w:rsidR="004C1EEC" w:rsidRPr="00C0581B" w:rsidRDefault="004C1EEC" w:rsidP="004C1EEC">
      <w:pPr>
        <w:pStyle w:val="Lijstalinea"/>
        <w:numPr>
          <w:ilvl w:val="1"/>
          <w:numId w:val="17"/>
        </w:numPr>
        <w:spacing w:line="360" w:lineRule="auto"/>
        <w:rPr>
          <w:color w:val="auto"/>
          <w:lang w:val="en-US"/>
        </w:rPr>
      </w:pPr>
      <w:r w:rsidRPr="00C0581B">
        <w:rPr>
          <w:color w:val="auto"/>
          <w:lang w:val="en-US"/>
        </w:rPr>
        <w:t xml:space="preserve">3 months prior to the Championships – same source as </w:t>
      </w:r>
      <w:r>
        <w:rPr>
          <w:color w:val="auto"/>
          <w:lang w:val="en-US"/>
        </w:rPr>
        <w:t xml:space="preserve">where </w:t>
      </w:r>
      <w:r w:rsidRPr="00C0581B">
        <w:rPr>
          <w:color w:val="auto"/>
          <w:lang w:val="en-US"/>
        </w:rPr>
        <w:t xml:space="preserve">the player </w:t>
      </w:r>
      <w:r>
        <w:rPr>
          <w:color w:val="auto"/>
          <w:lang w:val="en-US"/>
        </w:rPr>
        <w:t xml:space="preserve">comes from who </w:t>
      </w:r>
      <w:r w:rsidRPr="00C0581B">
        <w:rPr>
          <w:color w:val="auto"/>
          <w:lang w:val="en-US"/>
        </w:rPr>
        <w:t xml:space="preserve">resigns from participation </w:t>
      </w:r>
    </w:p>
    <w:p w:rsidR="004C1EEC" w:rsidRPr="00C0581B" w:rsidRDefault="004C1EEC" w:rsidP="004C1EEC">
      <w:pPr>
        <w:pStyle w:val="Lijstalinea"/>
        <w:numPr>
          <w:ilvl w:val="1"/>
          <w:numId w:val="17"/>
        </w:numPr>
        <w:spacing w:line="360" w:lineRule="auto"/>
        <w:rPr>
          <w:color w:val="auto"/>
          <w:lang w:val="en-US"/>
        </w:rPr>
      </w:pPr>
      <w:r w:rsidRPr="00C0581B">
        <w:rPr>
          <w:color w:val="auto"/>
          <w:lang w:val="en-US"/>
        </w:rPr>
        <w:t xml:space="preserve">In order of </w:t>
      </w:r>
      <w:r>
        <w:rPr>
          <w:color w:val="auto"/>
          <w:lang w:val="en-US"/>
        </w:rPr>
        <w:t xml:space="preserve">the </w:t>
      </w:r>
      <w:r w:rsidRPr="00C0581B">
        <w:rPr>
          <w:color w:val="auto"/>
          <w:lang w:val="en-US"/>
        </w:rPr>
        <w:t>World Cup</w:t>
      </w:r>
      <w:r>
        <w:rPr>
          <w:color w:val="auto"/>
          <w:lang w:val="en-US"/>
        </w:rPr>
        <w:t xml:space="preserve"> classification on January 1, 2019</w:t>
      </w:r>
      <w:r w:rsidRPr="00C0581B">
        <w:rPr>
          <w:color w:val="auto"/>
          <w:lang w:val="en-US"/>
        </w:rPr>
        <w:t xml:space="preserve"> with </w:t>
      </w:r>
      <w:r>
        <w:rPr>
          <w:color w:val="auto"/>
          <w:lang w:val="en-US"/>
        </w:rPr>
        <w:t xml:space="preserve">as a limit </w:t>
      </w:r>
      <w:r w:rsidRPr="00C0581B">
        <w:rPr>
          <w:color w:val="auto"/>
          <w:lang w:val="en-US"/>
        </w:rPr>
        <w:t xml:space="preserve">maximum one </w:t>
      </w:r>
      <w:r>
        <w:rPr>
          <w:color w:val="auto"/>
          <w:lang w:val="en-US"/>
        </w:rPr>
        <w:t xml:space="preserve">player </w:t>
      </w:r>
      <w:r w:rsidRPr="00C0581B">
        <w:rPr>
          <w:color w:val="auto"/>
          <w:lang w:val="en-US"/>
        </w:rPr>
        <w:t xml:space="preserve">from </w:t>
      </w:r>
      <w:r>
        <w:rPr>
          <w:color w:val="auto"/>
          <w:lang w:val="en-US"/>
        </w:rPr>
        <w:t>countries in group B</w:t>
      </w:r>
      <w:r w:rsidR="00C6389D">
        <w:rPr>
          <w:color w:val="auto"/>
          <w:lang w:val="en-US"/>
        </w:rPr>
        <w:t>,</w:t>
      </w:r>
      <w:r w:rsidR="00C6389D" w:rsidRPr="00C6389D">
        <w:rPr>
          <w:color w:val="auto"/>
          <w:lang w:val="en-US"/>
        </w:rPr>
        <w:t xml:space="preserve"> </w:t>
      </w:r>
      <w:r w:rsidR="00C6389D" w:rsidRPr="00C0581B">
        <w:rPr>
          <w:color w:val="auto"/>
          <w:lang w:val="en-US"/>
        </w:rPr>
        <w:t>including also continental places</w:t>
      </w:r>
      <w:r w:rsidR="00C6389D">
        <w:rPr>
          <w:color w:val="auto"/>
          <w:lang w:val="en-US"/>
        </w:rPr>
        <w:t>,</w:t>
      </w:r>
      <w:r w:rsidRPr="00C0581B">
        <w:rPr>
          <w:color w:val="auto"/>
          <w:lang w:val="en-US"/>
        </w:rPr>
        <w:t xml:space="preserve"> and without any limits for </w:t>
      </w:r>
      <w:r>
        <w:rPr>
          <w:color w:val="auto"/>
          <w:lang w:val="en-US"/>
        </w:rPr>
        <w:t xml:space="preserve">countries in group A </w:t>
      </w:r>
    </w:p>
    <w:p w:rsidR="00BE6410" w:rsidRDefault="00BE6410">
      <w:pPr>
        <w:spacing w:after="160" w:line="259" w:lineRule="auto"/>
        <w:ind w:left="0" w:firstLine="0"/>
        <w:rPr>
          <w:color w:val="auto"/>
          <w:lang w:val="en-US"/>
        </w:rPr>
      </w:pPr>
      <w:r>
        <w:rPr>
          <w:color w:val="auto"/>
          <w:lang w:val="en-US"/>
        </w:rPr>
        <w:br w:type="page"/>
      </w:r>
    </w:p>
    <w:p w:rsidR="00BE6410" w:rsidRPr="00BE6410" w:rsidRDefault="00BE6410" w:rsidP="00BE6410">
      <w:pPr>
        <w:spacing w:line="360" w:lineRule="auto"/>
        <w:rPr>
          <w:b/>
          <w:color w:val="auto"/>
          <w:u w:val="single"/>
          <w:lang w:val="en-US"/>
        </w:rPr>
      </w:pPr>
      <w:r w:rsidRPr="00BE6410">
        <w:rPr>
          <w:b/>
          <w:color w:val="auto"/>
          <w:u w:val="single"/>
          <w:lang w:val="en-US"/>
        </w:rPr>
        <w:lastRenderedPageBreak/>
        <w:t>Appendix B Full format for the World Championship all categories</w:t>
      </w:r>
    </w:p>
    <w:p w:rsidR="00BE6410" w:rsidRDefault="00BE6410" w:rsidP="00BE6410">
      <w:pPr>
        <w:spacing w:line="360" w:lineRule="auto"/>
        <w:rPr>
          <w:color w:val="auto"/>
          <w:lang w:val="en-US"/>
        </w:rPr>
      </w:pPr>
    </w:p>
    <w:p w:rsidR="00BE6410" w:rsidRPr="00C772A7" w:rsidRDefault="00BE6410" w:rsidP="00C772A7">
      <w:pPr>
        <w:pStyle w:val="Lijstalinea"/>
        <w:numPr>
          <w:ilvl w:val="0"/>
          <w:numId w:val="27"/>
        </w:numPr>
        <w:spacing w:line="360" w:lineRule="auto"/>
        <w:rPr>
          <w:color w:val="auto"/>
          <w:lang w:val="en-US"/>
        </w:rPr>
      </w:pPr>
      <w:r w:rsidRPr="00C772A7">
        <w:rPr>
          <w:color w:val="auto"/>
          <w:lang w:val="en-US"/>
        </w:rPr>
        <w:t xml:space="preserve">All federation are divided into 2 groups with some different rights for qualification: </w:t>
      </w:r>
    </w:p>
    <w:p w:rsidR="00BE6410" w:rsidRDefault="00BE6410" w:rsidP="00BE6410">
      <w:pPr>
        <w:pStyle w:val="Lijstalinea"/>
        <w:numPr>
          <w:ilvl w:val="0"/>
          <w:numId w:val="22"/>
        </w:numPr>
        <w:spacing w:line="360" w:lineRule="auto"/>
        <w:rPr>
          <w:color w:val="auto"/>
          <w:lang w:val="en-US"/>
        </w:rPr>
      </w:pPr>
      <w:r w:rsidRPr="00C0581B">
        <w:rPr>
          <w:color w:val="auto"/>
          <w:lang w:val="en-US"/>
        </w:rPr>
        <w:t xml:space="preserve">Group A </w:t>
      </w:r>
      <w:r>
        <w:rPr>
          <w:color w:val="auto"/>
          <w:lang w:val="en-US"/>
        </w:rPr>
        <w:t xml:space="preserve">: </w:t>
      </w:r>
      <w:r w:rsidRPr="00C0581B">
        <w:rPr>
          <w:color w:val="auto"/>
          <w:lang w:val="en-US"/>
        </w:rPr>
        <w:t xml:space="preserve">those </w:t>
      </w:r>
      <w:r>
        <w:rPr>
          <w:color w:val="auto"/>
          <w:lang w:val="en-US"/>
        </w:rPr>
        <w:t xml:space="preserve">countries </w:t>
      </w:r>
      <w:r w:rsidRPr="00C0581B">
        <w:rPr>
          <w:color w:val="auto"/>
          <w:lang w:val="en-US"/>
        </w:rPr>
        <w:t>that organized and reported correctly to FMJD Women’s National Championship</w:t>
      </w:r>
      <w:r>
        <w:rPr>
          <w:color w:val="auto"/>
          <w:lang w:val="en-US"/>
        </w:rPr>
        <w:t>s in</w:t>
      </w:r>
      <w:r w:rsidRPr="00C0581B">
        <w:rPr>
          <w:color w:val="auto"/>
          <w:lang w:val="en-US"/>
        </w:rPr>
        <w:t xml:space="preserve"> 2017</w:t>
      </w:r>
      <w:r>
        <w:rPr>
          <w:color w:val="auto"/>
          <w:lang w:val="en-US"/>
        </w:rPr>
        <w:t xml:space="preserve"> and </w:t>
      </w:r>
      <w:r w:rsidRPr="00C0581B">
        <w:rPr>
          <w:color w:val="auto"/>
          <w:lang w:val="en-US"/>
        </w:rPr>
        <w:t xml:space="preserve">2018 with minimum 8 participants. It must be separate tournament not women’s classification in open tournament. </w:t>
      </w:r>
    </w:p>
    <w:p w:rsidR="00BE6410" w:rsidRPr="00C0581B" w:rsidRDefault="00BE6410" w:rsidP="00BE6410">
      <w:pPr>
        <w:pStyle w:val="Lijstalinea"/>
        <w:numPr>
          <w:ilvl w:val="0"/>
          <w:numId w:val="22"/>
        </w:numPr>
        <w:spacing w:line="360" w:lineRule="auto"/>
        <w:rPr>
          <w:color w:val="auto"/>
          <w:lang w:val="en-US"/>
        </w:rPr>
      </w:pPr>
      <w:r>
        <w:rPr>
          <w:color w:val="auto"/>
          <w:lang w:val="en-US"/>
        </w:rPr>
        <w:t>Group B : all other countries</w:t>
      </w:r>
      <w:r w:rsidRPr="00C0581B">
        <w:rPr>
          <w:color w:val="auto"/>
          <w:lang w:val="en-US"/>
        </w:rPr>
        <w:t>.</w:t>
      </w:r>
    </w:p>
    <w:p w:rsidR="00226A7E" w:rsidRPr="00BE6410" w:rsidRDefault="00226A7E" w:rsidP="00BE6410">
      <w:pPr>
        <w:pStyle w:val="Lijstalinea"/>
        <w:numPr>
          <w:ilvl w:val="0"/>
          <w:numId w:val="26"/>
        </w:numPr>
        <w:spacing w:line="360" w:lineRule="auto"/>
        <w:rPr>
          <w:color w:val="auto"/>
          <w:lang w:val="en-US"/>
        </w:rPr>
      </w:pPr>
      <w:r w:rsidRPr="00BE6410">
        <w:rPr>
          <w:color w:val="auto"/>
          <w:lang w:val="en-US"/>
        </w:rPr>
        <w:t xml:space="preserve">World Championship 2019. </w:t>
      </w:r>
    </w:p>
    <w:p w:rsidR="00226A7E" w:rsidRPr="00C0581B" w:rsidRDefault="00226A7E" w:rsidP="00BE6410">
      <w:pPr>
        <w:pStyle w:val="Lijstalinea"/>
        <w:numPr>
          <w:ilvl w:val="1"/>
          <w:numId w:val="26"/>
        </w:numPr>
        <w:spacing w:line="360" w:lineRule="auto"/>
        <w:rPr>
          <w:color w:val="auto"/>
          <w:lang w:val="en-US"/>
        </w:rPr>
      </w:pPr>
      <w:r w:rsidRPr="00C0581B">
        <w:rPr>
          <w:color w:val="auto"/>
          <w:lang w:val="en-US"/>
        </w:rPr>
        <w:t>Preference to keep same system as in Tallinn (84 players) but only if organizer will accept it before end of June 2018.</w:t>
      </w:r>
    </w:p>
    <w:p w:rsidR="00226A7E" w:rsidRPr="00C0581B" w:rsidRDefault="00226A7E" w:rsidP="00BE6410">
      <w:pPr>
        <w:pStyle w:val="Lijstalinea"/>
        <w:numPr>
          <w:ilvl w:val="1"/>
          <w:numId w:val="26"/>
        </w:numPr>
        <w:spacing w:line="360" w:lineRule="auto"/>
        <w:rPr>
          <w:color w:val="auto"/>
          <w:lang w:val="en-US"/>
        </w:rPr>
      </w:pPr>
      <w:r w:rsidRPr="00C0581B">
        <w:rPr>
          <w:color w:val="auto"/>
          <w:lang w:val="en-US"/>
        </w:rPr>
        <w:t xml:space="preserve">Consequently – possible, that final formula for 2019 will be known in June 18. </w:t>
      </w:r>
    </w:p>
    <w:p w:rsidR="00226A7E" w:rsidRPr="00C0581B" w:rsidRDefault="00226A7E" w:rsidP="00BE6410">
      <w:pPr>
        <w:pStyle w:val="Lijstalinea"/>
        <w:numPr>
          <w:ilvl w:val="0"/>
          <w:numId w:val="26"/>
        </w:numPr>
        <w:spacing w:line="360" w:lineRule="auto"/>
        <w:ind w:left="0"/>
        <w:rPr>
          <w:color w:val="auto"/>
          <w:lang w:val="en-US"/>
        </w:rPr>
      </w:pPr>
      <w:r w:rsidRPr="00C0581B">
        <w:rPr>
          <w:color w:val="auto"/>
          <w:lang w:val="en-US"/>
        </w:rPr>
        <w:t xml:space="preserve">Option </w:t>
      </w:r>
      <w:r w:rsidRPr="00C0581B">
        <w:rPr>
          <w:b/>
          <w:color w:val="auto"/>
          <w:lang w:val="en-US"/>
        </w:rPr>
        <w:t>20</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(1) World Champion</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 xml:space="preserve">(2) </w:t>
      </w:r>
      <w:r w:rsidR="00C772A7" w:rsidRPr="00C0581B">
        <w:rPr>
          <w:color w:val="auto"/>
          <w:lang w:val="en-US"/>
        </w:rPr>
        <w:t xml:space="preserve">opponent form the title match and one player in order of </w:t>
      </w:r>
      <w:r w:rsidR="00C772A7">
        <w:rPr>
          <w:color w:val="auto"/>
          <w:lang w:val="en-US"/>
        </w:rPr>
        <w:t xml:space="preserve">the final classification of the </w:t>
      </w:r>
      <w:r w:rsidR="00C772A7" w:rsidRPr="00C0581B">
        <w:rPr>
          <w:color w:val="auto"/>
          <w:lang w:val="en-US"/>
        </w:rPr>
        <w:t>previous World Championship or</w:t>
      </w:r>
      <w:r w:rsidR="00C772A7">
        <w:rPr>
          <w:color w:val="auto"/>
          <w:lang w:val="en-US"/>
        </w:rPr>
        <w:t xml:space="preserve">, </w:t>
      </w:r>
      <w:r w:rsidR="00C772A7" w:rsidRPr="00C0581B">
        <w:rPr>
          <w:color w:val="auto"/>
          <w:lang w:val="en-US"/>
        </w:rPr>
        <w:t xml:space="preserve">if </w:t>
      </w:r>
      <w:r w:rsidR="00C772A7">
        <w:rPr>
          <w:color w:val="auto"/>
          <w:lang w:val="en-US"/>
        </w:rPr>
        <w:t xml:space="preserve">the title </w:t>
      </w:r>
      <w:r w:rsidR="00C772A7" w:rsidRPr="00C0581B">
        <w:rPr>
          <w:color w:val="auto"/>
          <w:lang w:val="en-US"/>
        </w:rPr>
        <w:t>match was not played</w:t>
      </w:r>
      <w:r w:rsidR="00C772A7">
        <w:rPr>
          <w:color w:val="auto"/>
          <w:lang w:val="en-US"/>
        </w:rPr>
        <w:t>, 2</w:t>
      </w:r>
      <w:r w:rsidR="00C772A7" w:rsidRPr="00C0581B">
        <w:rPr>
          <w:color w:val="auto"/>
          <w:lang w:val="en-US"/>
        </w:rPr>
        <w:t xml:space="preserve"> </w:t>
      </w:r>
      <w:r w:rsidR="00C772A7">
        <w:rPr>
          <w:color w:val="auto"/>
          <w:lang w:val="en-US"/>
        </w:rPr>
        <w:t xml:space="preserve">players </w:t>
      </w:r>
      <w:r w:rsidR="00C772A7" w:rsidRPr="00C0581B">
        <w:rPr>
          <w:color w:val="auto"/>
          <w:lang w:val="en-US"/>
        </w:rPr>
        <w:t xml:space="preserve">in order of </w:t>
      </w:r>
      <w:r w:rsidR="00C772A7">
        <w:rPr>
          <w:color w:val="auto"/>
          <w:lang w:val="en-US"/>
        </w:rPr>
        <w:t xml:space="preserve">the final classification of the </w:t>
      </w:r>
      <w:r w:rsidR="00C772A7" w:rsidRPr="00C0581B">
        <w:rPr>
          <w:color w:val="auto"/>
          <w:lang w:val="en-US"/>
        </w:rPr>
        <w:t>previous W</w:t>
      </w:r>
      <w:r w:rsidR="00C772A7">
        <w:rPr>
          <w:color w:val="auto"/>
          <w:lang w:val="en-US"/>
        </w:rPr>
        <w:t>orld Championship</w:t>
      </w:r>
      <w:r w:rsidRPr="00C0581B">
        <w:rPr>
          <w:color w:val="auto"/>
          <w:lang w:val="en-US"/>
        </w:rPr>
        <w:t>.</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(2) Organization</w:t>
      </w:r>
      <w:r w:rsidR="00C772A7">
        <w:rPr>
          <w:color w:val="auto"/>
          <w:lang w:val="en-US"/>
        </w:rPr>
        <w:t xml:space="preserve"> place </w:t>
      </w:r>
      <w:r w:rsidRPr="00C0581B">
        <w:rPr>
          <w:color w:val="auto"/>
          <w:lang w:val="en-US"/>
        </w:rPr>
        <w:t>/</w:t>
      </w:r>
      <w:r w:rsidR="00C772A7">
        <w:rPr>
          <w:color w:val="auto"/>
          <w:lang w:val="en-US"/>
        </w:rPr>
        <w:t xml:space="preserve"> </w:t>
      </w:r>
      <w:r w:rsidRPr="00C0581B">
        <w:rPr>
          <w:color w:val="auto"/>
          <w:lang w:val="en-US"/>
        </w:rPr>
        <w:t>Sponsor</w:t>
      </w:r>
      <w:r w:rsidR="00C772A7">
        <w:rPr>
          <w:color w:val="auto"/>
          <w:lang w:val="en-US"/>
        </w:rPr>
        <w:t xml:space="preserve"> place</w:t>
      </w:r>
      <w:r w:rsidRPr="00C0581B">
        <w:rPr>
          <w:color w:val="auto"/>
          <w:lang w:val="en-US"/>
        </w:rPr>
        <w:t xml:space="preserve"> </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(1) Rating leader Jan 1</w:t>
      </w:r>
      <w:r w:rsidRPr="00C0581B">
        <w:rPr>
          <w:color w:val="auto"/>
          <w:vertAlign w:val="superscript"/>
          <w:lang w:val="en-US"/>
        </w:rPr>
        <w:t>st</w:t>
      </w:r>
      <w:r w:rsidRPr="00C0581B">
        <w:rPr>
          <w:color w:val="auto"/>
          <w:lang w:val="en-US"/>
        </w:rPr>
        <w:t>, 2019 (if he is not World Champion or Match opponent</w:t>
      </w:r>
      <w:r w:rsidR="00C772A7">
        <w:rPr>
          <w:color w:val="auto"/>
          <w:lang w:val="en-US"/>
        </w:rPr>
        <w:t xml:space="preserve"> or a next player qualified from the World Championship 2017</w:t>
      </w:r>
      <w:r w:rsidRPr="00C0581B">
        <w:rPr>
          <w:color w:val="auto"/>
          <w:lang w:val="en-US"/>
        </w:rPr>
        <w:t>). If this place not used - then places goes to World Cup (</w:t>
      </w:r>
      <w:proofErr w:type="spellStart"/>
      <w:r w:rsidRPr="00C0581B">
        <w:rPr>
          <w:color w:val="auto"/>
          <w:lang w:val="en-US"/>
        </w:rPr>
        <w:t>i</w:t>
      </w:r>
      <w:proofErr w:type="spellEnd"/>
      <w:r w:rsidRPr="00C0581B">
        <w:rPr>
          <w:color w:val="auto"/>
          <w:lang w:val="en-US"/>
        </w:rPr>
        <w:t>).</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(4) Africa</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(2) Pan America</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(2) Asia</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 xml:space="preserve">(5) Europe </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 xml:space="preserve">(1) In order of World Cup 2018, without all players above. </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Additional conditions:</w:t>
      </w:r>
    </w:p>
    <w:p w:rsidR="00226A7E" w:rsidRPr="00C0581B" w:rsidRDefault="00226A7E" w:rsidP="00BE6410">
      <w:pPr>
        <w:pStyle w:val="Lijstalinea"/>
        <w:numPr>
          <w:ilvl w:val="2"/>
          <w:numId w:val="26"/>
        </w:numPr>
        <w:spacing w:line="360" w:lineRule="auto"/>
        <w:ind w:left="1090"/>
        <w:rPr>
          <w:color w:val="auto"/>
          <w:lang w:val="en-US"/>
        </w:rPr>
      </w:pPr>
      <w:r w:rsidRPr="00C0581B">
        <w:rPr>
          <w:color w:val="auto"/>
          <w:lang w:val="en-US"/>
        </w:rPr>
        <w:t>Places (a), (b), (c), (d) are out of any country limit</w:t>
      </w:r>
    </w:p>
    <w:p w:rsidR="00226A7E" w:rsidRPr="00C0581B" w:rsidRDefault="00226A7E" w:rsidP="00BE6410">
      <w:pPr>
        <w:pStyle w:val="Lijstalinea"/>
        <w:numPr>
          <w:ilvl w:val="2"/>
          <w:numId w:val="26"/>
        </w:numPr>
        <w:spacing w:line="360" w:lineRule="auto"/>
        <w:ind w:left="1090"/>
        <w:rPr>
          <w:color w:val="auto"/>
          <w:lang w:val="en-US"/>
        </w:rPr>
      </w:pPr>
      <w:r w:rsidRPr="00C0581B">
        <w:rPr>
          <w:color w:val="auto"/>
          <w:lang w:val="en-US"/>
        </w:rPr>
        <w:t xml:space="preserve">Continental places (e) – (f) – (g) – (h). Maximum 2 from the same country for </w:t>
      </w:r>
      <w:r w:rsidR="00CB2C87">
        <w:rPr>
          <w:color w:val="auto"/>
          <w:lang w:val="en-US"/>
        </w:rPr>
        <w:t xml:space="preserve">countries in group </w:t>
      </w:r>
      <w:r w:rsidRPr="00C0581B">
        <w:rPr>
          <w:color w:val="auto"/>
          <w:lang w:val="en-US"/>
        </w:rPr>
        <w:t xml:space="preserve">A and </w:t>
      </w:r>
      <w:r w:rsidR="00CB2C87">
        <w:rPr>
          <w:color w:val="auto"/>
          <w:lang w:val="en-US"/>
        </w:rPr>
        <w:t xml:space="preserve">maximum </w:t>
      </w:r>
      <w:r w:rsidRPr="00C0581B">
        <w:rPr>
          <w:color w:val="auto"/>
          <w:lang w:val="en-US"/>
        </w:rPr>
        <w:t xml:space="preserve">one </w:t>
      </w:r>
      <w:r w:rsidR="00CB2C87">
        <w:rPr>
          <w:color w:val="auto"/>
          <w:lang w:val="en-US"/>
        </w:rPr>
        <w:t xml:space="preserve">player </w:t>
      </w:r>
      <w:r w:rsidRPr="00C0581B">
        <w:rPr>
          <w:color w:val="auto"/>
          <w:lang w:val="en-US"/>
        </w:rPr>
        <w:t xml:space="preserve">for </w:t>
      </w:r>
      <w:r w:rsidR="00CB2C87">
        <w:rPr>
          <w:color w:val="auto"/>
          <w:lang w:val="en-US"/>
        </w:rPr>
        <w:t xml:space="preserve">countries in group </w:t>
      </w:r>
      <w:r w:rsidRPr="00C0581B">
        <w:rPr>
          <w:color w:val="auto"/>
          <w:lang w:val="en-US"/>
        </w:rPr>
        <w:t>B.</w:t>
      </w:r>
    </w:p>
    <w:p w:rsidR="00226A7E" w:rsidRPr="00C0581B" w:rsidRDefault="00226A7E" w:rsidP="00BE6410">
      <w:pPr>
        <w:pStyle w:val="Lijstalinea"/>
        <w:numPr>
          <w:ilvl w:val="2"/>
          <w:numId w:val="26"/>
        </w:numPr>
        <w:spacing w:line="360" w:lineRule="auto"/>
        <w:ind w:left="1090"/>
        <w:rPr>
          <w:color w:val="auto"/>
          <w:lang w:val="en-US"/>
        </w:rPr>
      </w:pPr>
      <w:r w:rsidRPr="00C0581B">
        <w:rPr>
          <w:color w:val="auto"/>
          <w:lang w:val="en-US"/>
        </w:rPr>
        <w:t>Places from World Cup (</w:t>
      </w:r>
      <w:proofErr w:type="spellStart"/>
      <w:r w:rsidRPr="00C0581B">
        <w:rPr>
          <w:color w:val="auto"/>
          <w:lang w:val="en-US"/>
        </w:rPr>
        <w:t>i</w:t>
      </w:r>
      <w:proofErr w:type="spellEnd"/>
      <w:r w:rsidRPr="00C0581B">
        <w:rPr>
          <w:color w:val="auto"/>
          <w:lang w:val="en-US"/>
        </w:rPr>
        <w:t xml:space="preserve">). For </w:t>
      </w:r>
      <w:r w:rsidR="00CB2C87">
        <w:rPr>
          <w:color w:val="auto"/>
          <w:lang w:val="en-US"/>
        </w:rPr>
        <w:t>countries in group A</w:t>
      </w:r>
      <w:r w:rsidRPr="00C0581B">
        <w:rPr>
          <w:color w:val="auto"/>
          <w:lang w:val="en-US"/>
        </w:rPr>
        <w:t xml:space="preserve"> - without any limits. For </w:t>
      </w:r>
      <w:r w:rsidR="00CB2C87">
        <w:rPr>
          <w:color w:val="auto"/>
          <w:lang w:val="en-US"/>
        </w:rPr>
        <w:t>countries in group B</w:t>
      </w:r>
      <w:r w:rsidRPr="00C0581B">
        <w:rPr>
          <w:color w:val="auto"/>
          <w:lang w:val="en-US"/>
        </w:rPr>
        <w:t xml:space="preserve"> – maximum one from country including also continental places. </w:t>
      </w:r>
    </w:p>
    <w:p w:rsidR="00226A7E" w:rsidRDefault="00226A7E" w:rsidP="00BE6410">
      <w:pPr>
        <w:pStyle w:val="Lijstalinea"/>
        <w:spacing w:line="360" w:lineRule="auto"/>
        <w:ind w:left="1800" w:firstLine="0"/>
        <w:rPr>
          <w:color w:val="auto"/>
          <w:lang w:val="en-US"/>
        </w:rPr>
      </w:pPr>
    </w:p>
    <w:p w:rsidR="00CB2C87" w:rsidRPr="00C0581B" w:rsidRDefault="00CB2C87" w:rsidP="00BE6410">
      <w:pPr>
        <w:pStyle w:val="Lijstalinea"/>
        <w:spacing w:line="360" w:lineRule="auto"/>
        <w:ind w:left="1800" w:firstLine="0"/>
        <w:rPr>
          <w:color w:val="auto"/>
          <w:lang w:val="en-US"/>
        </w:rPr>
      </w:pPr>
    </w:p>
    <w:p w:rsidR="00226A7E" w:rsidRPr="00C0581B" w:rsidRDefault="00226A7E" w:rsidP="00BE6410">
      <w:pPr>
        <w:pStyle w:val="Lijstalinea"/>
        <w:numPr>
          <w:ilvl w:val="0"/>
          <w:numId w:val="26"/>
        </w:numPr>
        <w:spacing w:line="360" w:lineRule="auto"/>
        <w:ind w:left="0"/>
        <w:rPr>
          <w:color w:val="auto"/>
          <w:lang w:val="en-US"/>
        </w:rPr>
      </w:pPr>
      <w:r w:rsidRPr="00C0581B">
        <w:rPr>
          <w:color w:val="auto"/>
          <w:lang w:val="en-US"/>
        </w:rPr>
        <w:lastRenderedPageBreak/>
        <w:t>Option 84</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(1) World Champion</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 xml:space="preserve">(2) </w:t>
      </w:r>
      <w:r w:rsidR="00CB2C87" w:rsidRPr="00C0581B">
        <w:rPr>
          <w:color w:val="auto"/>
          <w:lang w:val="en-US"/>
        </w:rPr>
        <w:t xml:space="preserve">opponent form the title match and one player in order of </w:t>
      </w:r>
      <w:r w:rsidR="00CB2C87">
        <w:rPr>
          <w:color w:val="auto"/>
          <w:lang w:val="en-US"/>
        </w:rPr>
        <w:t xml:space="preserve">the final classification of the </w:t>
      </w:r>
      <w:r w:rsidR="00CB2C87" w:rsidRPr="00C0581B">
        <w:rPr>
          <w:color w:val="auto"/>
          <w:lang w:val="en-US"/>
        </w:rPr>
        <w:t>previous World Championship or</w:t>
      </w:r>
      <w:r w:rsidR="00CB2C87">
        <w:rPr>
          <w:color w:val="auto"/>
          <w:lang w:val="en-US"/>
        </w:rPr>
        <w:t xml:space="preserve">, </w:t>
      </w:r>
      <w:r w:rsidR="00CB2C87" w:rsidRPr="00C0581B">
        <w:rPr>
          <w:color w:val="auto"/>
          <w:lang w:val="en-US"/>
        </w:rPr>
        <w:t xml:space="preserve">if </w:t>
      </w:r>
      <w:r w:rsidR="00CB2C87">
        <w:rPr>
          <w:color w:val="auto"/>
          <w:lang w:val="en-US"/>
        </w:rPr>
        <w:t xml:space="preserve">the title </w:t>
      </w:r>
      <w:r w:rsidR="00CB2C87" w:rsidRPr="00C0581B">
        <w:rPr>
          <w:color w:val="auto"/>
          <w:lang w:val="en-US"/>
        </w:rPr>
        <w:t>match was not played</w:t>
      </w:r>
      <w:r w:rsidR="00CB2C87">
        <w:rPr>
          <w:color w:val="auto"/>
          <w:lang w:val="en-US"/>
        </w:rPr>
        <w:t>, 2</w:t>
      </w:r>
      <w:r w:rsidR="00CB2C87" w:rsidRPr="00C0581B">
        <w:rPr>
          <w:color w:val="auto"/>
          <w:lang w:val="en-US"/>
        </w:rPr>
        <w:t xml:space="preserve"> </w:t>
      </w:r>
      <w:r w:rsidR="00CB2C87">
        <w:rPr>
          <w:color w:val="auto"/>
          <w:lang w:val="en-US"/>
        </w:rPr>
        <w:t xml:space="preserve">players </w:t>
      </w:r>
      <w:r w:rsidR="00CB2C87" w:rsidRPr="00C0581B">
        <w:rPr>
          <w:color w:val="auto"/>
          <w:lang w:val="en-US"/>
        </w:rPr>
        <w:t xml:space="preserve">in order of </w:t>
      </w:r>
      <w:r w:rsidR="00CB2C87">
        <w:rPr>
          <w:color w:val="auto"/>
          <w:lang w:val="en-US"/>
        </w:rPr>
        <w:t xml:space="preserve">the final classification of the </w:t>
      </w:r>
      <w:r w:rsidR="00CB2C87" w:rsidRPr="00C0581B">
        <w:rPr>
          <w:color w:val="auto"/>
          <w:lang w:val="en-US"/>
        </w:rPr>
        <w:t>previous W</w:t>
      </w:r>
      <w:r w:rsidR="00CB2C87">
        <w:rPr>
          <w:color w:val="auto"/>
          <w:lang w:val="en-US"/>
        </w:rPr>
        <w:t>orld Championship</w:t>
      </w:r>
      <w:r w:rsidR="00CB2C87" w:rsidRPr="00C0581B">
        <w:rPr>
          <w:color w:val="auto"/>
          <w:lang w:val="en-US"/>
        </w:rPr>
        <w:t>.</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(2) Organization</w:t>
      </w:r>
      <w:r w:rsidR="00CB2C87">
        <w:rPr>
          <w:color w:val="auto"/>
          <w:lang w:val="en-US"/>
        </w:rPr>
        <w:t xml:space="preserve"> place </w:t>
      </w:r>
      <w:r w:rsidRPr="00C0581B">
        <w:rPr>
          <w:color w:val="auto"/>
          <w:lang w:val="en-US"/>
        </w:rPr>
        <w:t>/</w:t>
      </w:r>
      <w:r w:rsidR="00CB2C87">
        <w:rPr>
          <w:color w:val="auto"/>
          <w:lang w:val="en-US"/>
        </w:rPr>
        <w:t xml:space="preserve"> </w:t>
      </w:r>
      <w:r w:rsidRPr="00C0581B">
        <w:rPr>
          <w:color w:val="auto"/>
          <w:lang w:val="en-US"/>
        </w:rPr>
        <w:t>Sponsor</w:t>
      </w:r>
      <w:r w:rsidR="00CB2C87">
        <w:rPr>
          <w:color w:val="auto"/>
          <w:lang w:val="en-US"/>
        </w:rPr>
        <w:t xml:space="preserve"> place</w:t>
      </w:r>
      <w:r w:rsidRPr="00C0581B">
        <w:rPr>
          <w:color w:val="auto"/>
          <w:lang w:val="en-US"/>
        </w:rPr>
        <w:t xml:space="preserve"> </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(1) Rating leader Jan 1</w:t>
      </w:r>
      <w:r w:rsidRPr="00C0581B">
        <w:rPr>
          <w:color w:val="auto"/>
          <w:vertAlign w:val="superscript"/>
          <w:lang w:val="en-US"/>
        </w:rPr>
        <w:t>st</w:t>
      </w:r>
      <w:r w:rsidRPr="00C0581B">
        <w:rPr>
          <w:color w:val="auto"/>
          <w:lang w:val="en-US"/>
        </w:rPr>
        <w:t>, 2019 (if he is not World Champion or Match opponent</w:t>
      </w:r>
      <w:r w:rsidR="00CB2C87" w:rsidRPr="00CB2C87">
        <w:rPr>
          <w:color w:val="auto"/>
          <w:lang w:val="en-US"/>
        </w:rPr>
        <w:t xml:space="preserve"> </w:t>
      </w:r>
      <w:r w:rsidR="00CB2C87">
        <w:rPr>
          <w:color w:val="auto"/>
          <w:lang w:val="en-US"/>
        </w:rPr>
        <w:t xml:space="preserve">or a next player qualified from the World Championship 2017 </w:t>
      </w:r>
      <w:r w:rsidRPr="00C0581B">
        <w:rPr>
          <w:color w:val="auto"/>
          <w:lang w:val="en-US"/>
        </w:rPr>
        <w:t>). If this place not used - then places goes to World Cup (</w:t>
      </w:r>
      <w:r w:rsidR="00CB2C87">
        <w:rPr>
          <w:color w:val="auto"/>
          <w:lang w:val="en-US"/>
        </w:rPr>
        <w:t>j</w:t>
      </w:r>
      <w:r w:rsidRPr="00C0581B">
        <w:rPr>
          <w:color w:val="auto"/>
          <w:lang w:val="en-US"/>
        </w:rPr>
        <w:t>).</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(5) Africa</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(4) Pan America</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(4) Asia</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 xml:space="preserve">(7) Europe </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 xml:space="preserve">(1) Intercontinental Cup </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(3) World Cup</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(20) Direct place for 20 federations in order of country rating Jan 1</w:t>
      </w:r>
      <w:r w:rsidRPr="00C0581B">
        <w:rPr>
          <w:color w:val="auto"/>
          <w:vertAlign w:val="superscript"/>
          <w:lang w:val="en-US"/>
        </w:rPr>
        <w:t>st</w:t>
      </w:r>
      <w:r w:rsidRPr="00C0581B">
        <w:rPr>
          <w:color w:val="auto"/>
          <w:lang w:val="en-US"/>
        </w:rPr>
        <w:t>, 2019.</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 xml:space="preserve">(4) Organizing federation </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(30) One per federation. If more request</w:t>
      </w:r>
      <w:r w:rsidR="00CB2C87">
        <w:rPr>
          <w:color w:val="auto"/>
          <w:lang w:val="en-US"/>
        </w:rPr>
        <w:t>s</w:t>
      </w:r>
      <w:r w:rsidRPr="00C0581B">
        <w:rPr>
          <w:color w:val="auto"/>
          <w:lang w:val="en-US"/>
        </w:rPr>
        <w:t xml:space="preserve"> – in order of players rating</w:t>
      </w:r>
      <w:r w:rsidR="00CB2C87">
        <w:rPr>
          <w:color w:val="auto"/>
          <w:lang w:val="en-US"/>
        </w:rPr>
        <w:t xml:space="preserve"> on January 1, 2019</w:t>
      </w:r>
      <w:r w:rsidRPr="00C0581B">
        <w:rPr>
          <w:color w:val="auto"/>
          <w:lang w:val="en-US"/>
        </w:rPr>
        <w:t>. If less requests, in order of World Cup.</w:t>
      </w:r>
    </w:p>
    <w:p w:rsidR="00226A7E" w:rsidRPr="00C0581B" w:rsidRDefault="00226A7E" w:rsidP="00BE6410">
      <w:pPr>
        <w:pStyle w:val="Lijstalinea"/>
        <w:numPr>
          <w:ilvl w:val="1"/>
          <w:numId w:val="26"/>
        </w:numPr>
        <w:spacing w:line="360" w:lineRule="auto"/>
        <w:ind w:left="370"/>
        <w:rPr>
          <w:color w:val="auto"/>
          <w:lang w:val="en-US"/>
        </w:rPr>
      </w:pPr>
      <w:r w:rsidRPr="00C0581B">
        <w:rPr>
          <w:color w:val="auto"/>
          <w:lang w:val="en-US"/>
        </w:rPr>
        <w:t>Additional conditions:</w:t>
      </w:r>
    </w:p>
    <w:p w:rsidR="00226A7E" w:rsidRPr="00C0581B" w:rsidRDefault="00226A7E" w:rsidP="00BE6410">
      <w:pPr>
        <w:pStyle w:val="Lijstalinea"/>
        <w:numPr>
          <w:ilvl w:val="2"/>
          <w:numId w:val="26"/>
        </w:numPr>
        <w:spacing w:line="360" w:lineRule="auto"/>
        <w:ind w:left="1090"/>
        <w:rPr>
          <w:color w:val="auto"/>
          <w:lang w:val="en-US"/>
        </w:rPr>
      </w:pPr>
      <w:r w:rsidRPr="00C0581B">
        <w:rPr>
          <w:color w:val="auto"/>
          <w:lang w:val="en-US"/>
        </w:rPr>
        <w:t>Only places from (a) to (k) gets hotel and meals for free.</w:t>
      </w:r>
    </w:p>
    <w:p w:rsidR="00226A7E" w:rsidRPr="00C0581B" w:rsidRDefault="00226A7E" w:rsidP="00BE6410">
      <w:pPr>
        <w:pStyle w:val="Lijstalinea"/>
        <w:numPr>
          <w:ilvl w:val="2"/>
          <w:numId w:val="26"/>
        </w:numPr>
        <w:spacing w:line="360" w:lineRule="auto"/>
        <w:ind w:left="1090"/>
        <w:rPr>
          <w:color w:val="auto"/>
          <w:lang w:val="en-US"/>
        </w:rPr>
      </w:pPr>
      <w:r w:rsidRPr="00C0581B">
        <w:rPr>
          <w:color w:val="auto"/>
          <w:lang w:val="en-US"/>
        </w:rPr>
        <w:t>Continental places</w:t>
      </w:r>
      <w:r w:rsidR="00CB2C87">
        <w:rPr>
          <w:color w:val="auto"/>
          <w:lang w:val="en-US"/>
        </w:rPr>
        <w:t xml:space="preserve"> (e), (f), (g), (h). Maximum 2 players f</w:t>
      </w:r>
      <w:r w:rsidRPr="00C0581B">
        <w:rPr>
          <w:color w:val="auto"/>
          <w:lang w:val="en-US"/>
        </w:rPr>
        <w:t xml:space="preserve">rom the same country for </w:t>
      </w:r>
      <w:r w:rsidR="00CB2C87">
        <w:rPr>
          <w:color w:val="auto"/>
          <w:lang w:val="en-US"/>
        </w:rPr>
        <w:t>countries in group A</w:t>
      </w:r>
      <w:r w:rsidRPr="00C0581B">
        <w:rPr>
          <w:color w:val="auto"/>
          <w:lang w:val="en-US"/>
        </w:rPr>
        <w:t xml:space="preserve"> and </w:t>
      </w:r>
      <w:r w:rsidR="00CB2C87">
        <w:rPr>
          <w:color w:val="auto"/>
          <w:lang w:val="en-US"/>
        </w:rPr>
        <w:t xml:space="preserve">maximum </w:t>
      </w:r>
      <w:r w:rsidRPr="00C0581B">
        <w:rPr>
          <w:color w:val="auto"/>
          <w:lang w:val="en-US"/>
        </w:rPr>
        <w:t xml:space="preserve">one </w:t>
      </w:r>
      <w:r w:rsidR="00CB2C87">
        <w:rPr>
          <w:color w:val="auto"/>
          <w:lang w:val="en-US"/>
        </w:rPr>
        <w:t>player for countries in group B</w:t>
      </w:r>
      <w:r w:rsidRPr="00C0581B">
        <w:rPr>
          <w:color w:val="auto"/>
          <w:lang w:val="en-US"/>
        </w:rPr>
        <w:t>.</w:t>
      </w:r>
    </w:p>
    <w:p w:rsidR="00226A7E" w:rsidRPr="00C0581B" w:rsidRDefault="00226A7E" w:rsidP="00BE6410">
      <w:pPr>
        <w:pStyle w:val="Lijstalinea"/>
        <w:numPr>
          <w:ilvl w:val="2"/>
          <w:numId w:val="26"/>
        </w:numPr>
        <w:spacing w:line="360" w:lineRule="auto"/>
        <w:ind w:left="1090"/>
        <w:rPr>
          <w:color w:val="auto"/>
          <w:lang w:val="en-US"/>
        </w:rPr>
      </w:pPr>
      <w:r w:rsidRPr="00C0581B">
        <w:rPr>
          <w:color w:val="auto"/>
          <w:lang w:val="en-US"/>
        </w:rPr>
        <w:t>Places from World Cup (</w:t>
      </w:r>
      <w:proofErr w:type="spellStart"/>
      <w:r w:rsidR="00175C65">
        <w:rPr>
          <w:color w:val="auto"/>
          <w:lang w:val="en-US"/>
        </w:rPr>
        <w:t>i,j,m</w:t>
      </w:r>
      <w:proofErr w:type="spellEnd"/>
      <w:r w:rsidRPr="00C0581B">
        <w:rPr>
          <w:color w:val="auto"/>
          <w:lang w:val="en-US"/>
        </w:rPr>
        <w:t xml:space="preserve">). For </w:t>
      </w:r>
      <w:r w:rsidR="00CB2C87">
        <w:rPr>
          <w:color w:val="auto"/>
          <w:lang w:val="en-US"/>
        </w:rPr>
        <w:t xml:space="preserve">countries in group A </w:t>
      </w:r>
      <w:r w:rsidRPr="00C0581B">
        <w:rPr>
          <w:color w:val="auto"/>
          <w:lang w:val="en-US"/>
        </w:rPr>
        <w:t xml:space="preserve">without any limits. For </w:t>
      </w:r>
      <w:r w:rsidR="00CB2C87">
        <w:rPr>
          <w:color w:val="auto"/>
          <w:lang w:val="en-US"/>
        </w:rPr>
        <w:t>countries in group B</w:t>
      </w:r>
      <w:r w:rsidRPr="00C0581B">
        <w:rPr>
          <w:color w:val="auto"/>
          <w:lang w:val="en-US"/>
        </w:rPr>
        <w:t xml:space="preserve"> – maximum one from country including also continental places. </w:t>
      </w:r>
    </w:p>
    <w:p w:rsidR="00226A7E" w:rsidRDefault="00226A7E" w:rsidP="00BE6410">
      <w:pPr>
        <w:pStyle w:val="Lijstalinea"/>
        <w:numPr>
          <w:ilvl w:val="2"/>
          <w:numId w:val="26"/>
        </w:numPr>
        <w:spacing w:line="360" w:lineRule="auto"/>
        <w:ind w:left="1090"/>
        <w:rPr>
          <w:color w:val="auto"/>
          <w:lang w:val="en-US"/>
        </w:rPr>
      </w:pPr>
      <w:r w:rsidRPr="00C0581B">
        <w:rPr>
          <w:color w:val="auto"/>
          <w:lang w:val="en-US"/>
        </w:rPr>
        <w:t>Deadline for request for direct places ((</w:t>
      </w:r>
      <w:r w:rsidR="00CB2C87">
        <w:rPr>
          <w:color w:val="auto"/>
          <w:lang w:val="en-US"/>
        </w:rPr>
        <w:t>k</w:t>
      </w:r>
      <w:r w:rsidRPr="00C0581B">
        <w:rPr>
          <w:color w:val="auto"/>
          <w:lang w:val="en-US"/>
        </w:rPr>
        <w:t>), (</w:t>
      </w:r>
      <w:r w:rsidR="00CB2C87">
        <w:rPr>
          <w:color w:val="auto"/>
          <w:lang w:val="en-US"/>
        </w:rPr>
        <w:t>m</w:t>
      </w:r>
      <w:r w:rsidRPr="00C0581B">
        <w:rPr>
          <w:color w:val="auto"/>
          <w:lang w:val="en-US"/>
        </w:rPr>
        <w:t>)) – end of 2018.</w:t>
      </w:r>
    </w:p>
    <w:p w:rsidR="00226A7E" w:rsidRDefault="00226A7E" w:rsidP="00BE6410">
      <w:pPr>
        <w:pStyle w:val="Lijstalinea"/>
        <w:spacing w:line="360" w:lineRule="auto"/>
        <w:ind w:left="1800" w:firstLine="0"/>
        <w:rPr>
          <w:color w:val="auto"/>
          <w:lang w:val="en-US"/>
        </w:rPr>
      </w:pPr>
    </w:p>
    <w:p w:rsidR="00BE6410" w:rsidRPr="00C0581B" w:rsidRDefault="00BE6410" w:rsidP="00BE6410">
      <w:pPr>
        <w:pStyle w:val="Lijstalinea"/>
        <w:numPr>
          <w:ilvl w:val="0"/>
          <w:numId w:val="26"/>
        </w:numPr>
        <w:spacing w:line="360" w:lineRule="auto"/>
        <w:rPr>
          <w:color w:val="auto"/>
          <w:lang w:val="en-US"/>
        </w:rPr>
      </w:pPr>
      <w:r w:rsidRPr="00C0581B">
        <w:rPr>
          <w:color w:val="auto"/>
          <w:lang w:val="en-US"/>
        </w:rPr>
        <w:t xml:space="preserve">Reserve players: </w:t>
      </w:r>
    </w:p>
    <w:p w:rsidR="00BE6410" w:rsidRPr="00C0581B" w:rsidRDefault="00BE6410" w:rsidP="00C772A7">
      <w:pPr>
        <w:pStyle w:val="Lijstalinea"/>
        <w:numPr>
          <w:ilvl w:val="1"/>
          <w:numId w:val="27"/>
        </w:numPr>
        <w:spacing w:line="360" w:lineRule="auto"/>
        <w:rPr>
          <w:color w:val="auto"/>
          <w:lang w:val="en-US"/>
        </w:rPr>
      </w:pPr>
      <w:r w:rsidRPr="00C0581B">
        <w:rPr>
          <w:color w:val="auto"/>
          <w:lang w:val="en-US"/>
        </w:rPr>
        <w:t xml:space="preserve">3 months prior to the Championships – same source as </w:t>
      </w:r>
      <w:r>
        <w:rPr>
          <w:color w:val="auto"/>
          <w:lang w:val="en-US"/>
        </w:rPr>
        <w:t xml:space="preserve">where </w:t>
      </w:r>
      <w:r w:rsidRPr="00C0581B">
        <w:rPr>
          <w:color w:val="auto"/>
          <w:lang w:val="en-US"/>
        </w:rPr>
        <w:t xml:space="preserve">the player </w:t>
      </w:r>
      <w:r>
        <w:rPr>
          <w:color w:val="auto"/>
          <w:lang w:val="en-US"/>
        </w:rPr>
        <w:t xml:space="preserve">comes from who </w:t>
      </w:r>
      <w:r w:rsidRPr="00C0581B">
        <w:rPr>
          <w:color w:val="auto"/>
          <w:lang w:val="en-US"/>
        </w:rPr>
        <w:t xml:space="preserve">resigns from participation </w:t>
      </w:r>
    </w:p>
    <w:p w:rsidR="00BE6410" w:rsidRPr="00C0581B" w:rsidRDefault="00BE6410" w:rsidP="00C772A7">
      <w:pPr>
        <w:pStyle w:val="Lijstalinea"/>
        <w:numPr>
          <w:ilvl w:val="1"/>
          <w:numId w:val="27"/>
        </w:numPr>
        <w:spacing w:line="360" w:lineRule="auto"/>
        <w:rPr>
          <w:color w:val="auto"/>
          <w:lang w:val="en-US"/>
        </w:rPr>
      </w:pPr>
      <w:r w:rsidRPr="00C0581B">
        <w:rPr>
          <w:color w:val="auto"/>
          <w:lang w:val="en-US"/>
        </w:rPr>
        <w:t xml:space="preserve">In order of </w:t>
      </w:r>
      <w:r>
        <w:rPr>
          <w:color w:val="auto"/>
          <w:lang w:val="en-US"/>
        </w:rPr>
        <w:t xml:space="preserve">the </w:t>
      </w:r>
      <w:r w:rsidRPr="00C0581B">
        <w:rPr>
          <w:color w:val="auto"/>
          <w:lang w:val="en-US"/>
        </w:rPr>
        <w:t>World Cup</w:t>
      </w:r>
      <w:r>
        <w:rPr>
          <w:color w:val="auto"/>
          <w:lang w:val="en-US"/>
        </w:rPr>
        <w:t xml:space="preserve"> classification on January 1, 2019</w:t>
      </w:r>
      <w:r w:rsidRPr="00C0581B">
        <w:rPr>
          <w:color w:val="auto"/>
          <w:lang w:val="en-US"/>
        </w:rPr>
        <w:t xml:space="preserve"> with </w:t>
      </w:r>
      <w:r>
        <w:rPr>
          <w:color w:val="auto"/>
          <w:lang w:val="en-US"/>
        </w:rPr>
        <w:t xml:space="preserve">as a limit </w:t>
      </w:r>
      <w:r w:rsidRPr="00C0581B">
        <w:rPr>
          <w:color w:val="auto"/>
          <w:lang w:val="en-US"/>
        </w:rPr>
        <w:t xml:space="preserve">maximum one </w:t>
      </w:r>
      <w:r>
        <w:rPr>
          <w:color w:val="auto"/>
          <w:lang w:val="en-US"/>
        </w:rPr>
        <w:t xml:space="preserve">player </w:t>
      </w:r>
      <w:r w:rsidRPr="00C0581B">
        <w:rPr>
          <w:color w:val="auto"/>
          <w:lang w:val="en-US"/>
        </w:rPr>
        <w:t xml:space="preserve">from </w:t>
      </w:r>
      <w:r>
        <w:rPr>
          <w:color w:val="auto"/>
          <w:lang w:val="en-US"/>
        </w:rPr>
        <w:t>countries in group B,</w:t>
      </w:r>
      <w:r w:rsidRPr="00C6389D">
        <w:rPr>
          <w:color w:val="auto"/>
          <w:lang w:val="en-US"/>
        </w:rPr>
        <w:t xml:space="preserve"> </w:t>
      </w:r>
      <w:r w:rsidRPr="00C0581B">
        <w:rPr>
          <w:color w:val="auto"/>
          <w:lang w:val="en-US"/>
        </w:rPr>
        <w:t>including also continental places</w:t>
      </w:r>
      <w:r w:rsidR="00C772A7">
        <w:rPr>
          <w:color w:val="auto"/>
          <w:lang w:val="en-US"/>
        </w:rPr>
        <w:t xml:space="preserve"> and other places qualified via the world cup</w:t>
      </w:r>
      <w:r>
        <w:rPr>
          <w:color w:val="auto"/>
          <w:lang w:val="en-US"/>
        </w:rPr>
        <w:t>,</w:t>
      </w:r>
      <w:r w:rsidRPr="00C0581B">
        <w:rPr>
          <w:color w:val="auto"/>
          <w:lang w:val="en-US"/>
        </w:rPr>
        <w:t xml:space="preserve"> and without any limits for </w:t>
      </w:r>
      <w:r>
        <w:rPr>
          <w:color w:val="auto"/>
          <w:lang w:val="en-US"/>
        </w:rPr>
        <w:t xml:space="preserve">countries in group A </w:t>
      </w:r>
    </w:p>
    <w:p w:rsidR="00C772A7" w:rsidRDefault="00C772A7" w:rsidP="00C772A7">
      <w:pPr>
        <w:spacing w:line="360" w:lineRule="auto"/>
        <w:rPr>
          <w:szCs w:val="24"/>
          <w:lang w:val="en-US"/>
        </w:rPr>
      </w:pPr>
    </w:p>
    <w:p w:rsidR="00C772A7" w:rsidRDefault="00C772A7" w:rsidP="00C772A7">
      <w:pPr>
        <w:spacing w:line="360" w:lineRule="auto"/>
        <w:rPr>
          <w:szCs w:val="24"/>
          <w:lang w:val="en-US"/>
        </w:rPr>
      </w:pPr>
      <w:r>
        <w:rPr>
          <w:szCs w:val="24"/>
          <w:lang w:val="en-US"/>
        </w:rPr>
        <w:t>Alternative proposal:</w:t>
      </w:r>
    </w:p>
    <w:p w:rsidR="00C772A7" w:rsidRDefault="00C772A7" w:rsidP="00C772A7">
      <w:pPr>
        <w:spacing w:line="360" w:lineRule="auto"/>
        <w:rPr>
          <w:color w:val="auto"/>
          <w:lang w:val="en-US"/>
        </w:rPr>
      </w:pPr>
      <w:r>
        <w:rPr>
          <w:color w:val="auto"/>
          <w:lang w:val="en-US"/>
        </w:rPr>
        <w:t>T</w:t>
      </w:r>
      <w:r w:rsidRPr="00C772A7">
        <w:rPr>
          <w:color w:val="auto"/>
          <w:lang w:val="en-US"/>
        </w:rPr>
        <w:t>o stimulate internal draughts live</w:t>
      </w:r>
      <w:r>
        <w:rPr>
          <w:color w:val="auto"/>
          <w:lang w:val="en-US"/>
        </w:rPr>
        <w:t xml:space="preserve"> of federations :</w:t>
      </w:r>
    </w:p>
    <w:p w:rsidR="00C772A7" w:rsidRPr="00C772A7" w:rsidRDefault="00C772A7" w:rsidP="00C772A7">
      <w:pPr>
        <w:spacing w:line="360" w:lineRule="auto"/>
        <w:rPr>
          <w:color w:val="auto"/>
          <w:lang w:val="en-US"/>
        </w:rPr>
      </w:pPr>
      <w:r>
        <w:rPr>
          <w:color w:val="auto"/>
          <w:lang w:val="en-US"/>
        </w:rPr>
        <w:t xml:space="preserve">Instead of 20 + 30 places for federations </w:t>
      </w:r>
      <w:r w:rsidR="00CB2C87">
        <w:rPr>
          <w:color w:val="auto"/>
          <w:lang w:val="en-US"/>
        </w:rPr>
        <w:t xml:space="preserve">30 places for federations that organize and report to </w:t>
      </w:r>
      <w:proofErr w:type="spellStart"/>
      <w:r w:rsidR="00CB2C87">
        <w:rPr>
          <w:color w:val="auto"/>
          <w:lang w:val="en-US"/>
        </w:rPr>
        <w:t>fMJD</w:t>
      </w:r>
      <w:proofErr w:type="spellEnd"/>
      <w:r w:rsidR="00CB2C87">
        <w:rPr>
          <w:color w:val="auto"/>
          <w:lang w:val="en-US"/>
        </w:rPr>
        <w:t xml:space="preserve"> their national championships in 2017 and 2018 and the rest of the places go to the World Cup classification.</w:t>
      </w:r>
      <w:r w:rsidRPr="00C772A7">
        <w:rPr>
          <w:color w:val="auto"/>
          <w:lang w:val="en-US"/>
        </w:rPr>
        <w:t xml:space="preserve">.  </w:t>
      </w:r>
    </w:p>
    <w:p w:rsidR="00C772A7" w:rsidRPr="00C772A7" w:rsidRDefault="00C772A7" w:rsidP="00C772A7">
      <w:pPr>
        <w:spacing w:line="360" w:lineRule="auto"/>
        <w:rPr>
          <w:szCs w:val="24"/>
          <w:lang w:val="en-US"/>
        </w:rPr>
      </w:pPr>
    </w:p>
    <w:sectPr w:rsidR="00C772A7" w:rsidRPr="00C772A7" w:rsidSect="00237A22">
      <w:headerReference w:type="even" r:id="rId8"/>
      <w:headerReference w:type="default" r:id="rId9"/>
      <w:footerReference w:type="even" r:id="rId10"/>
      <w:footerReference w:type="default" r:id="rId11"/>
      <w:headerReference w:type="first" r:id="rId12"/>
      <w:footerReference w:type="first" r:id="rId13"/>
      <w:type w:val="continuous"/>
      <w:pgSz w:w="11900" w:h="16840"/>
      <w:pgMar w:top="1364" w:right="1126" w:bottom="1267" w:left="1135" w:header="990" w:footer="716"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05FF" w:rsidRDefault="006C05FF">
      <w:pPr>
        <w:spacing w:after="0" w:line="240" w:lineRule="auto"/>
      </w:pPr>
      <w:r>
        <w:separator/>
      </w:r>
    </w:p>
  </w:endnote>
  <w:endnote w:type="continuationSeparator" w:id="0">
    <w:p w:rsidR="006C05FF" w:rsidRDefault="006C05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F">
    <w:altName w:val="Calibri"/>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BFF" w:rsidRDefault="00517BFF">
    <w:pPr>
      <w:spacing w:after="0" w:line="259" w:lineRule="auto"/>
      <w:ind w:left="0" w:right="5" w:firstLine="0"/>
      <w:jc w:val="center"/>
    </w:pPr>
    <w:r>
      <w:rPr>
        <w:rFonts w:ascii="Calibri" w:eastAsia="Calibri" w:hAnsi="Calibri" w:cs="Calibri"/>
        <w:noProof/>
        <w:sz w:val="22"/>
        <w:lang w:val="nl-NL" w:eastAsia="nl-NL"/>
      </w:rPr>
      <mc:AlternateContent>
        <mc:Choice Requires="wpg">
          <w:drawing>
            <wp:anchor distT="0" distB="0" distL="114300" distR="114300" simplePos="0" relativeHeight="251661312" behindDoc="0" locked="0" layoutInCell="1" allowOverlap="1">
              <wp:simplePos x="0" y="0"/>
              <wp:positionH relativeFrom="page">
                <wp:posOffset>702558</wp:posOffset>
              </wp:positionH>
              <wp:positionV relativeFrom="page">
                <wp:posOffset>10098015</wp:posOffset>
              </wp:positionV>
              <wp:extent cx="6155436" cy="6090"/>
              <wp:effectExtent l="0" t="0" r="0" b="0"/>
              <wp:wrapSquare wrapText="bothSides"/>
              <wp:docPr id="8889" name="Group 8889"/>
              <wp:cNvGraphicFramePr/>
              <a:graphic xmlns:a="http://schemas.openxmlformats.org/drawingml/2006/main">
                <a:graphicData uri="http://schemas.microsoft.com/office/word/2010/wordprocessingGroup">
                  <wpg:wgp>
                    <wpg:cNvGrpSpPr/>
                    <wpg:grpSpPr>
                      <a:xfrm>
                        <a:off x="0" y="0"/>
                        <a:ext cx="6155436" cy="6090"/>
                        <a:chOff x="0" y="0"/>
                        <a:chExt cx="6155436" cy="6090"/>
                      </a:xfrm>
                    </wpg:grpSpPr>
                    <wps:wsp>
                      <wps:cNvPr id="9774" name="Shape 9774"/>
                      <wps:cNvSpPr/>
                      <wps:spPr>
                        <a:xfrm>
                          <a:off x="0" y="0"/>
                          <a:ext cx="6155436" cy="9144"/>
                        </a:xfrm>
                        <a:custGeom>
                          <a:avLst/>
                          <a:gdLst/>
                          <a:ahLst/>
                          <a:cxnLst/>
                          <a:rect l="0" t="0" r="0" b="0"/>
                          <a:pathLst>
                            <a:path w="6155436" h="9144">
                              <a:moveTo>
                                <a:pt x="0" y="0"/>
                              </a:moveTo>
                              <a:lnTo>
                                <a:pt x="6155436" y="0"/>
                              </a:lnTo>
                              <a:lnTo>
                                <a:pt x="615543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9C82EF5" id="Group 8889" o:spid="_x0000_s1026" style="position:absolute;margin-left:55.3pt;margin-top:795.1pt;width:484.7pt;height:.5pt;z-index:251661312;mso-position-horizontal-relative:page;mso-position-vertical-relative:page" coordsize="6155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">
              <v:shape id="Shape 9774" o:spid="_x0000_s1027" style="position:absolute;width:61554;height:91;visibility:visible;mso-wrap-style:square;v-text-anchor:top" coordsize="61554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" path="m,l6155436,r,9144l,9144,,e" fillcolor="#7f7f7f" stroked="f" strokeweight="0">
                <v:stroke miterlimit="83231f" joinstyle="miter"/>
                <v:path arrowok="t" textboxrect="0,0,6155436,9144"/>
              </v:shape>
              <w10:wrap type="square" anchorx="page" anchory="page"/>
            </v:group>
          </w:pict>
        </mc:Fallback>
      </mc:AlternateContent>
    </w:r>
    <w:r>
      <w:fldChar w:fldCharType="begin"/>
    </w:r>
    <w:r>
      <w:instrText xml:space="preserve"> PAGE   \* MERGEFORMAT </w:instrText>
    </w:r>
    <w:r>
      <w:fldChar w:fldCharType="separate"/>
    </w:r>
    <w:r>
      <w:rPr>
        <w:b/>
        <w:color w:val="999999"/>
        <w:sz w:val="18"/>
      </w:rPr>
      <w:t>1</w:t>
    </w:r>
    <w:r>
      <w:rPr>
        <w:b/>
        <w:color w:val="999999"/>
        <w:sz w:val="18"/>
      </w:rPr>
      <w:fldChar w:fldCharType="end"/>
    </w:r>
    <w:r>
      <w:rPr>
        <w:b/>
        <w:color w:val="999999"/>
        <w:sz w:val="18"/>
      </w:rPr>
      <w:t>(</w:t>
    </w:r>
    <w:fldSimple w:instr=" NUMPAGES   \* MERGEFORMAT ">
      <w:r w:rsidR="00A12462" w:rsidRPr="00A12462">
        <w:rPr>
          <w:b/>
          <w:noProof/>
          <w:color w:val="999999"/>
          <w:sz w:val="18"/>
        </w:rPr>
        <w:t>7</w:t>
      </w:r>
    </w:fldSimple>
    <w:r>
      <w:rPr>
        <w:rFonts w:ascii="Arial" w:eastAsia="Arial" w:hAnsi="Arial" w:cs="Arial"/>
        <w:b/>
        <w:color w:val="999999"/>
        <w:sz w:val="1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BFF" w:rsidRDefault="00517BFF">
    <w:pPr>
      <w:spacing w:after="0" w:line="259" w:lineRule="auto"/>
      <w:ind w:left="0" w:right="5" w:firstLine="0"/>
      <w:jc w:val="center"/>
    </w:pPr>
    <w:r>
      <w:rPr>
        <w:rFonts w:ascii="Calibri" w:eastAsia="Calibri" w:hAnsi="Calibri" w:cs="Calibri"/>
        <w:noProof/>
        <w:sz w:val="22"/>
        <w:lang w:val="nl-NL" w:eastAsia="nl-NL"/>
      </w:rPr>
      <mc:AlternateContent>
        <mc:Choice Requires="wpg">
          <w:drawing>
            <wp:anchor distT="0" distB="0" distL="114300" distR="114300" simplePos="0" relativeHeight="251662336" behindDoc="0" locked="0" layoutInCell="1" allowOverlap="1" wp14:anchorId="0B8418AD" wp14:editId="65B350FA">
              <wp:simplePos x="0" y="0"/>
              <wp:positionH relativeFrom="page">
                <wp:posOffset>702558</wp:posOffset>
              </wp:positionH>
              <wp:positionV relativeFrom="page">
                <wp:posOffset>10098015</wp:posOffset>
              </wp:positionV>
              <wp:extent cx="6155436" cy="6090"/>
              <wp:effectExtent l="0" t="0" r="0" b="0"/>
              <wp:wrapSquare wrapText="bothSides"/>
              <wp:docPr id="8869" name="Group 8869"/>
              <wp:cNvGraphicFramePr/>
              <a:graphic xmlns:a="http://schemas.openxmlformats.org/drawingml/2006/main">
                <a:graphicData uri="http://schemas.microsoft.com/office/word/2010/wordprocessingGroup">
                  <wpg:wgp>
                    <wpg:cNvGrpSpPr/>
                    <wpg:grpSpPr>
                      <a:xfrm>
                        <a:off x="0" y="0"/>
                        <a:ext cx="6155436" cy="6090"/>
                        <a:chOff x="0" y="0"/>
                        <a:chExt cx="6155436" cy="6090"/>
                      </a:xfrm>
                    </wpg:grpSpPr>
                    <wps:wsp>
                      <wps:cNvPr id="9773" name="Shape 9773"/>
                      <wps:cNvSpPr/>
                      <wps:spPr>
                        <a:xfrm>
                          <a:off x="0" y="0"/>
                          <a:ext cx="6155436" cy="9144"/>
                        </a:xfrm>
                        <a:custGeom>
                          <a:avLst/>
                          <a:gdLst/>
                          <a:ahLst/>
                          <a:cxnLst/>
                          <a:rect l="0" t="0" r="0" b="0"/>
                          <a:pathLst>
                            <a:path w="6155436" h="9144">
                              <a:moveTo>
                                <a:pt x="0" y="0"/>
                              </a:moveTo>
                              <a:lnTo>
                                <a:pt x="6155436" y="0"/>
                              </a:lnTo>
                              <a:lnTo>
                                <a:pt x="615543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6B490DB" id="Group 8869" o:spid="_x0000_s1026" style="position:absolute;margin-left:55.3pt;margin-top:795.1pt;width:484.7pt;height:.5pt;z-index:251662336;mso-position-horizontal-relative:page;mso-position-vertical-relative:page" coordsize="6155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">
              <v:shape id="Shape 9773" o:spid="_x0000_s1027" style="position:absolute;width:61554;height:91;visibility:visible;mso-wrap-style:square;v-text-anchor:top" coordsize="61554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" path="m,l6155436,r,9144l,9144,,e" fillcolor="#7f7f7f" stroked="f" strokeweight="0">
                <v:stroke miterlimit="83231f" joinstyle="miter"/>
                <v:path arrowok="t" textboxrect="0,0,6155436,9144"/>
              </v:shape>
              <w10:wrap type="square" anchorx="page" anchory="page"/>
            </v:group>
          </w:pict>
        </mc:Fallback>
      </mc:AlternateContent>
    </w:r>
    <w:r>
      <w:rPr>
        <w:rFonts w:ascii="Arial" w:eastAsia="Arial" w:hAnsi="Arial" w:cs="Arial"/>
        <w:b/>
        <w:color w:val="999999"/>
        <w:sz w:val="18"/>
      </w:rPr>
      <w:t xml:space="preserve"> </w:t>
    </w:r>
    <w:r w:rsidRPr="00FF7EFB">
      <w:rPr>
        <w:rFonts w:ascii="Arial" w:eastAsia="Arial" w:hAnsi="Arial" w:cs="Arial"/>
        <w:color w:val="999999"/>
        <w:sz w:val="18"/>
      </w:rPr>
      <w:t xml:space="preserve">jacek@4draughts.com </w:t>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rPr>
        <w:rFonts w:ascii="Arial" w:eastAsia="Arial" w:hAnsi="Arial" w:cs="Arial"/>
        <w:color w:val="999999"/>
        <w:sz w:val="18"/>
      </w:rPr>
      <w:tab/>
    </w:r>
    <w:r>
      <w:fldChar w:fldCharType="begin"/>
    </w:r>
    <w:r>
      <w:instrText xml:space="preserve"> PAGE   \* MERGEFORMAT </w:instrText>
    </w:r>
    <w:r>
      <w:fldChar w:fldCharType="separate"/>
    </w:r>
    <w:r w:rsidR="00707104" w:rsidRPr="00707104">
      <w:rPr>
        <w:b/>
        <w:noProof/>
        <w:color w:val="999999"/>
        <w:sz w:val="18"/>
      </w:rPr>
      <w:t>6</w:t>
    </w:r>
    <w:r>
      <w:rPr>
        <w:b/>
        <w:color w:val="999999"/>
        <w:sz w:val="18"/>
      </w:rPr>
      <w:fldChar w:fldCharType="end"/>
    </w:r>
    <w:r>
      <w:rPr>
        <w:b/>
        <w:color w:val="999999"/>
        <w:sz w:val="18"/>
      </w:rPr>
      <w:t>(</w:t>
    </w:r>
    <w:fldSimple w:instr=" NUMPAGES   \* MERGEFORMAT ">
      <w:r w:rsidR="00707104" w:rsidRPr="00707104">
        <w:rPr>
          <w:b/>
          <w:noProof/>
          <w:color w:val="999999"/>
          <w:sz w:val="18"/>
        </w:rPr>
        <w:t>10</w:t>
      </w:r>
    </w:fldSimple>
    <w:r>
      <w:rPr>
        <w:rFonts w:ascii="Arial" w:eastAsia="Arial" w:hAnsi="Arial" w:cs="Arial"/>
        <w:b/>
        <w:color w:val="999999"/>
        <w:sz w:val="18"/>
      </w:rPr>
      <w: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BFF" w:rsidRDefault="00517BFF">
    <w:pPr>
      <w:spacing w:after="0" w:line="259" w:lineRule="auto"/>
      <w:ind w:left="0" w:right="5" w:firstLine="0"/>
      <w:jc w:val="center"/>
    </w:pPr>
    <w:r>
      <w:rPr>
        <w:rFonts w:ascii="Calibri" w:eastAsia="Calibri" w:hAnsi="Calibri" w:cs="Calibri"/>
        <w:noProof/>
        <w:sz w:val="22"/>
        <w:lang w:val="nl-NL" w:eastAsia="nl-NL"/>
      </w:rPr>
      <mc:AlternateContent>
        <mc:Choice Requires="wpg">
          <w:drawing>
            <wp:anchor distT="0" distB="0" distL="114300" distR="114300" simplePos="0" relativeHeight="251663360" behindDoc="0" locked="0" layoutInCell="1" allowOverlap="1">
              <wp:simplePos x="0" y="0"/>
              <wp:positionH relativeFrom="page">
                <wp:posOffset>702558</wp:posOffset>
              </wp:positionH>
              <wp:positionV relativeFrom="page">
                <wp:posOffset>10098015</wp:posOffset>
              </wp:positionV>
              <wp:extent cx="6155436" cy="6090"/>
              <wp:effectExtent l="0" t="0" r="0" b="0"/>
              <wp:wrapSquare wrapText="bothSides"/>
              <wp:docPr id="8849" name="Group 8849"/>
              <wp:cNvGraphicFramePr/>
              <a:graphic xmlns:a="http://schemas.openxmlformats.org/drawingml/2006/main">
                <a:graphicData uri="http://schemas.microsoft.com/office/word/2010/wordprocessingGroup">
                  <wpg:wgp>
                    <wpg:cNvGrpSpPr/>
                    <wpg:grpSpPr>
                      <a:xfrm>
                        <a:off x="0" y="0"/>
                        <a:ext cx="6155436" cy="6090"/>
                        <a:chOff x="0" y="0"/>
                        <a:chExt cx="6155436" cy="6090"/>
                      </a:xfrm>
                    </wpg:grpSpPr>
                    <wps:wsp>
                      <wps:cNvPr id="9772" name="Shape 9772"/>
                      <wps:cNvSpPr/>
                      <wps:spPr>
                        <a:xfrm>
                          <a:off x="0" y="0"/>
                          <a:ext cx="6155436" cy="9144"/>
                        </a:xfrm>
                        <a:custGeom>
                          <a:avLst/>
                          <a:gdLst/>
                          <a:ahLst/>
                          <a:cxnLst/>
                          <a:rect l="0" t="0" r="0" b="0"/>
                          <a:pathLst>
                            <a:path w="6155436" h="9144">
                              <a:moveTo>
                                <a:pt x="0" y="0"/>
                              </a:moveTo>
                              <a:lnTo>
                                <a:pt x="6155436" y="0"/>
                              </a:lnTo>
                              <a:lnTo>
                                <a:pt x="615543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DACED1E" id="Group 8849" o:spid="_x0000_s1026" style="position:absolute;margin-left:55.3pt;margin-top:795.1pt;width:484.7pt;height:.5pt;z-index:251663360;mso-position-horizontal-relative:page;mso-position-vertical-relative:page" coordsize="6155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">
              <v:shape id="Shape 9772" o:spid="_x0000_s1027" style="position:absolute;width:61554;height:91;visibility:visible;mso-wrap-style:square;v-text-anchor:top" coordsize="61554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" path="m,l6155436,r,9144l,9144,,e" fillcolor="#7f7f7f" stroked="f" strokeweight="0">
                <v:stroke miterlimit="83231f" joinstyle="miter"/>
                <v:path arrowok="t" textboxrect="0,0,6155436,9144"/>
              </v:shape>
              <w10:wrap type="square" anchorx="page" anchory="page"/>
            </v:group>
          </w:pict>
        </mc:Fallback>
      </mc:AlternateContent>
    </w:r>
    <w:r>
      <w:fldChar w:fldCharType="begin"/>
    </w:r>
    <w:r>
      <w:instrText xml:space="preserve"> PAGE   \* MERGEFORMAT </w:instrText>
    </w:r>
    <w:r>
      <w:fldChar w:fldCharType="separate"/>
    </w:r>
    <w:r>
      <w:rPr>
        <w:b/>
        <w:color w:val="999999"/>
        <w:sz w:val="18"/>
      </w:rPr>
      <w:t>1</w:t>
    </w:r>
    <w:r>
      <w:rPr>
        <w:b/>
        <w:color w:val="999999"/>
        <w:sz w:val="18"/>
      </w:rPr>
      <w:fldChar w:fldCharType="end"/>
    </w:r>
    <w:r>
      <w:rPr>
        <w:b/>
        <w:color w:val="999999"/>
        <w:sz w:val="18"/>
      </w:rPr>
      <w:t>(</w:t>
    </w:r>
    <w:fldSimple w:instr=" NUMPAGES   \* MERGEFORMAT ">
      <w:r w:rsidR="00A12462" w:rsidRPr="00A12462">
        <w:rPr>
          <w:b/>
          <w:noProof/>
          <w:color w:val="999999"/>
          <w:sz w:val="18"/>
        </w:rPr>
        <w:t>7</w:t>
      </w:r>
    </w:fldSimple>
    <w:r>
      <w:rPr>
        <w:rFonts w:ascii="Arial" w:eastAsia="Arial" w:hAnsi="Arial" w:cs="Arial"/>
        <w:b/>
        <w:color w:val="999999"/>
        <w:sz w:val="1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05FF" w:rsidRDefault="006C05FF">
      <w:pPr>
        <w:spacing w:after="0" w:line="240" w:lineRule="auto"/>
      </w:pPr>
      <w:r>
        <w:separator/>
      </w:r>
    </w:p>
  </w:footnote>
  <w:footnote w:type="continuationSeparator" w:id="0">
    <w:p w:rsidR="006C05FF" w:rsidRDefault="006C05F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BFF" w:rsidRDefault="00517BFF">
    <w:pPr>
      <w:spacing w:after="0" w:line="259" w:lineRule="auto"/>
      <w:ind w:left="0" w:right="3" w:firstLine="0"/>
      <w:jc w:val="center"/>
    </w:pPr>
    <w:r>
      <w:rPr>
        <w:rFonts w:ascii="Calibri" w:eastAsia="Calibri" w:hAnsi="Calibri" w:cs="Calibri"/>
        <w:noProof/>
        <w:sz w:val="22"/>
        <w:lang w:val="nl-NL" w:eastAsia="nl-NL"/>
      </w:rPr>
      <mc:AlternateContent>
        <mc:Choice Requires="wpg">
          <w:drawing>
            <wp:anchor distT="0" distB="0" distL="114300" distR="114300" simplePos="0" relativeHeight="251658240" behindDoc="0" locked="0" layoutInCell="1" allowOverlap="1">
              <wp:simplePos x="0" y="0"/>
              <wp:positionH relativeFrom="page">
                <wp:posOffset>702558</wp:posOffset>
              </wp:positionH>
              <wp:positionV relativeFrom="page">
                <wp:posOffset>751318</wp:posOffset>
              </wp:positionV>
              <wp:extent cx="6155436" cy="6090"/>
              <wp:effectExtent l="0" t="0" r="0" b="0"/>
              <wp:wrapSquare wrapText="bothSides"/>
              <wp:docPr id="8877" name="Group 8877"/>
              <wp:cNvGraphicFramePr/>
              <a:graphic xmlns:a="http://schemas.openxmlformats.org/drawingml/2006/main">
                <a:graphicData uri="http://schemas.microsoft.com/office/word/2010/wordprocessingGroup">
                  <wpg:wgp>
                    <wpg:cNvGrpSpPr/>
                    <wpg:grpSpPr>
                      <a:xfrm>
                        <a:off x="0" y="0"/>
                        <a:ext cx="6155436" cy="6090"/>
                        <a:chOff x="0" y="0"/>
                        <a:chExt cx="6155436" cy="6090"/>
                      </a:xfrm>
                    </wpg:grpSpPr>
                    <wps:wsp>
                      <wps:cNvPr id="9771" name="Shape 9771"/>
                      <wps:cNvSpPr/>
                      <wps:spPr>
                        <a:xfrm>
                          <a:off x="0" y="0"/>
                          <a:ext cx="6155436" cy="9144"/>
                        </a:xfrm>
                        <a:custGeom>
                          <a:avLst/>
                          <a:gdLst/>
                          <a:ahLst/>
                          <a:cxnLst/>
                          <a:rect l="0" t="0" r="0" b="0"/>
                          <a:pathLst>
                            <a:path w="6155436" h="9144">
                              <a:moveTo>
                                <a:pt x="0" y="0"/>
                              </a:moveTo>
                              <a:lnTo>
                                <a:pt x="6155436" y="0"/>
                              </a:lnTo>
                              <a:lnTo>
                                <a:pt x="615543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FDB018C" id="Group 8877" o:spid="_x0000_s1026" style="position:absolute;margin-left:55.3pt;margin-top:59.15pt;width:484.7pt;height:.5pt;z-index:251658240;mso-position-horizontal-relative:page;mso-position-vertical-relative:page" coordsize="6155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">
              <v:shape id="Shape 9771" o:spid="_x0000_s1027" style="position:absolute;width:61554;height:91;visibility:visible;mso-wrap-style:square;v-text-anchor:top" coordsize="61554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" path="m,l6155436,r,9144l,9144,,e" fillcolor="#7f7f7f" stroked="f" strokeweight="0">
                <v:stroke miterlimit="83231f" joinstyle="miter"/>
                <v:path arrowok="t" textboxrect="0,0,6155436,9144"/>
              </v:shape>
              <w10:wrap type="square" anchorx="page" anchory="page"/>
            </v:group>
          </w:pict>
        </mc:Fallback>
      </mc:AlternateContent>
    </w:r>
    <w:r>
      <w:rPr>
        <w:color w:val="7F7F7F"/>
        <w:sz w:val="20"/>
      </w:rPr>
      <w:t xml:space="preserve">TD report for General Assembly 2011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D4E2B" w:rsidRDefault="002D4E2B" w:rsidP="002D4E2B">
    <w:pPr>
      <w:rPr>
        <w:lang w:val="en-GB"/>
      </w:rPr>
    </w:pPr>
    <w:r w:rsidRPr="00854D7F">
      <w:rPr>
        <w:lang w:val="en-GB"/>
      </w:rPr>
      <w:t xml:space="preserve">General Assembly FMJD 2017 </w:t>
    </w:r>
  </w:p>
  <w:p w:rsidR="002D4E2B" w:rsidRDefault="002D4E2B" w:rsidP="002D4E2B">
    <w:pPr>
      <w:rPr>
        <w:lang w:val="en-GB"/>
      </w:rPr>
    </w:pPr>
    <w:r w:rsidRPr="00854D7F">
      <w:rPr>
        <w:lang w:val="en-GB"/>
      </w:rPr>
      <w:t xml:space="preserve">Proposals from the </w:t>
    </w:r>
    <w:r>
      <w:rPr>
        <w:lang w:val="en-GB"/>
      </w:rPr>
      <w:t>C</w:t>
    </w:r>
    <w:r w:rsidRPr="00854D7F">
      <w:rPr>
        <w:lang w:val="en-GB"/>
      </w:rPr>
      <w:t>ouncil, the Tournament Director and the Technical Committee.</w:t>
    </w:r>
    <w:r>
      <w:rPr>
        <w:lang w:val="en-GB"/>
      </w:rPr>
      <w:t xml:space="preserve">   Page </w:t>
    </w:r>
    <w:r w:rsidRPr="002D4E2B">
      <w:rPr>
        <w:lang w:val="en-GB"/>
      </w:rPr>
      <w:fldChar w:fldCharType="begin"/>
    </w:r>
    <w:r w:rsidRPr="002D4E2B">
      <w:rPr>
        <w:lang w:val="en-GB"/>
      </w:rPr>
      <w:instrText>PAGE   \* MERGEFORMAT</w:instrText>
    </w:r>
    <w:r w:rsidRPr="002D4E2B">
      <w:rPr>
        <w:lang w:val="en-GB"/>
      </w:rPr>
      <w:fldChar w:fldCharType="separate"/>
    </w:r>
    <w:r w:rsidR="00707104">
      <w:rPr>
        <w:noProof/>
        <w:lang w:val="en-GB"/>
      </w:rPr>
      <w:t>6</w:t>
    </w:r>
    <w:r w:rsidRPr="002D4E2B">
      <w:rPr>
        <w:lang w:val="en-GB"/>
      </w:rPr>
      <w:fldChar w:fldCharType="end"/>
    </w:r>
  </w:p>
  <w:p w:rsidR="00517BFF" w:rsidRPr="002D4E2B" w:rsidRDefault="00517BFF" w:rsidP="002D4E2B">
    <w:pPr>
      <w:pStyle w:val="Koptekst"/>
      <w:rPr>
        <w:lang w:val="en-GB"/>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17BFF" w:rsidRDefault="00517BFF">
    <w:pPr>
      <w:spacing w:after="0" w:line="259" w:lineRule="auto"/>
      <w:ind w:left="0" w:right="3" w:firstLine="0"/>
      <w:jc w:val="center"/>
    </w:pPr>
    <w:r>
      <w:rPr>
        <w:rFonts w:ascii="Calibri" w:eastAsia="Calibri" w:hAnsi="Calibri" w:cs="Calibri"/>
        <w:noProof/>
        <w:sz w:val="22"/>
        <w:lang w:val="nl-NL" w:eastAsia="nl-NL"/>
      </w:rPr>
      <mc:AlternateContent>
        <mc:Choice Requires="wpg">
          <w:drawing>
            <wp:anchor distT="0" distB="0" distL="114300" distR="114300" simplePos="0" relativeHeight="251660288" behindDoc="0" locked="0" layoutInCell="1" allowOverlap="1">
              <wp:simplePos x="0" y="0"/>
              <wp:positionH relativeFrom="page">
                <wp:posOffset>702558</wp:posOffset>
              </wp:positionH>
              <wp:positionV relativeFrom="page">
                <wp:posOffset>751318</wp:posOffset>
              </wp:positionV>
              <wp:extent cx="6155436" cy="6090"/>
              <wp:effectExtent l="0" t="0" r="0" b="0"/>
              <wp:wrapSquare wrapText="bothSides"/>
              <wp:docPr id="8837" name="Group 8837"/>
              <wp:cNvGraphicFramePr/>
              <a:graphic xmlns:a="http://schemas.openxmlformats.org/drawingml/2006/main">
                <a:graphicData uri="http://schemas.microsoft.com/office/word/2010/wordprocessingGroup">
                  <wpg:wgp>
                    <wpg:cNvGrpSpPr/>
                    <wpg:grpSpPr>
                      <a:xfrm>
                        <a:off x="0" y="0"/>
                        <a:ext cx="6155436" cy="6090"/>
                        <a:chOff x="0" y="0"/>
                        <a:chExt cx="6155436" cy="6090"/>
                      </a:xfrm>
                    </wpg:grpSpPr>
                    <wps:wsp>
                      <wps:cNvPr id="9769" name="Shape 9769"/>
                      <wps:cNvSpPr/>
                      <wps:spPr>
                        <a:xfrm>
                          <a:off x="0" y="0"/>
                          <a:ext cx="6155436" cy="9144"/>
                        </a:xfrm>
                        <a:custGeom>
                          <a:avLst/>
                          <a:gdLst/>
                          <a:ahLst/>
                          <a:cxnLst/>
                          <a:rect l="0" t="0" r="0" b="0"/>
                          <a:pathLst>
                            <a:path w="6155436" h="9144">
                              <a:moveTo>
                                <a:pt x="0" y="0"/>
                              </a:moveTo>
                              <a:lnTo>
                                <a:pt x="6155436" y="0"/>
                              </a:lnTo>
                              <a:lnTo>
                                <a:pt x="6155436" y="9144"/>
                              </a:lnTo>
                              <a:lnTo>
                                <a:pt x="0" y="9144"/>
                              </a:lnTo>
                              <a:lnTo>
                                <a:pt x="0" y="0"/>
                              </a:lnTo>
                            </a:path>
                          </a:pathLst>
                        </a:custGeom>
                        <a:ln w="0" cap="flat">
                          <a:miter lim="127000"/>
                        </a:ln>
                      </wps:spPr>
                      <wps:style>
                        <a:lnRef idx="0">
                          <a:srgbClr val="000000">
                            <a:alpha val="0"/>
                          </a:srgbClr>
                        </a:lnRef>
                        <a:fillRef idx="1">
                          <a:srgbClr val="7F7F7F"/>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D337779" id="Group 8837" o:spid="_x0000_s1026" style="position:absolute;margin-left:55.3pt;margin-top:59.15pt;width:484.7pt;height:.5pt;z-index:251660288;mso-position-horizontal-relative:page;mso-position-vertical-relative:page" coordsize="6155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">
              <v:shape id="Shape 9769" o:spid="_x0000_s1027" style="position:absolute;width:61554;height:91;visibility:visible;mso-wrap-style:square;v-text-anchor:top" coordsize="615543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" path="m,l6155436,r,9144l,9144,,e" fillcolor="#7f7f7f" stroked="f" strokeweight="0">
                <v:stroke miterlimit="83231f" joinstyle="miter"/>
                <v:path arrowok="t" textboxrect="0,0,6155436,9144"/>
              </v:shape>
              <w10:wrap type="square" anchorx="page" anchory="page"/>
            </v:group>
          </w:pict>
        </mc:Fallback>
      </mc:AlternateContent>
    </w:r>
    <w:r>
      <w:rPr>
        <w:color w:val="7F7F7F"/>
        <w:sz w:val="20"/>
      </w:rPr>
      <w:t xml:space="preserve">TD report for General Assembly 2011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CF1950"/>
    <w:multiLevelType w:val="hybridMultilevel"/>
    <w:tmpl w:val="7BD6213C"/>
    <w:lvl w:ilvl="0" w:tplc="77E4E9AE">
      <w:start w:val="1"/>
      <w:numFmt w:val="bullet"/>
      <w:lvlText w:val=""/>
      <w:lvlJc w:val="left"/>
      <w:pPr>
        <w:ind w:left="720" w:hanging="360"/>
      </w:pPr>
      <w:rPr>
        <w:rFonts w:ascii="Symbol" w:hAnsi="Symbol" w:hint="default"/>
      </w:rPr>
    </w:lvl>
    <w:lvl w:ilvl="1" w:tplc="037C2262">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14C40F4"/>
    <w:multiLevelType w:val="hybridMultilevel"/>
    <w:tmpl w:val="5B70384A"/>
    <w:lvl w:ilvl="0" w:tplc="217286DE">
      <w:start w:val="1"/>
      <w:numFmt w:val="bullet"/>
      <w:lvlText w:val="-"/>
      <w:lvlJc w:val="left"/>
      <w:pPr>
        <w:ind w:left="1068" w:hanging="360"/>
      </w:pPr>
      <w:rPr>
        <w:rFonts w:ascii="Times New Roman" w:eastAsia="Times New Roman" w:hAnsi="Times New Roman" w:cs="Times New Roman" w:hint="default"/>
      </w:rPr>
    </w:lvl>
    <w:lvl w:ilvl="1" w:tplc="04130003" w:tentative="1">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2" w15:restartNumberingAfterBreak="0">
    <w:nsid w:val="139328E5"/>
    <w:multiLevelType w:val="hybridMultilevel"/>
    <w:tmpl w:val="BCBCE930"/>
    <w:lvl w:ilvl="0" w:tplc="C6068BA4">
      <w:start w:val="100"/>
      <w:numFmt w:val="bullet"/>
      <w:lvlText w:val="-"/>
      <w:lvlJc w:val="left"/>
      <w:pPr>
        <w:ind w:left="1068" w:hanging="360"/>
      </w:pPr>
      <w:rPr>
        <w:rFonts w:ascii="Times New Roman" w:eastAsia="Times New Roman" w:hAnsi="Times New Roman" w:cs="Times New Roman"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 w15:restartNumberingAfterBreak="0">
    <w:nsid w:val="19797C89"/>
    <w:multiLevelType w:val="hybridMultilevel"/>
    <w:tmpl w:val="C6D6891C"/>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4" w15:restartNumberingAfterBreak="0">
    <w:nsid w:val="1CCB4E74"/>
    <w:multiLevelType w:val="hybridMultilevel"/>
    <w:tmpl w:val="26AAD4E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1E99032D"/>
    <w:multiLevelType w:val="hybridMultilevel"/>
    <w:tmpl w:val="6C3836EE"/>
    <w:lvl w:ilvl="0" w:tplc="0413000F">
      <w:start w:val="1"/>
      <w:numFmt w:val="decimal"/>
      <w:lvlText w:val="%1."/>
      <w:lvlJc w:val="left"/>
      <w:pPr>
        <w:ind w:left="370" w:hanging="360"/>
      </w:pPr>
      <w:rPr>
        <w:rFonts w:hint="default"/>
      </w:rPr>
    </w:lvl>
    <w:lvl w:ilvl="1" w:tplc="04130019">
      <w:start w:val="1"/>
      <w:numFmt w:val="lowerLetter"/>
      <w:lvlText w:val="%2."/>
      <w:lvlJc w:val="left"/>
      <w:pPr>
        <w:ind w:left="1090" w:hanging="360"/>
      </w:pPr>
    </w:lvl>
    <w:lvl w:ilvl="2" w:tplc="0413001B">
      <w:start w:val="1"/>
      <w:numFmt w:val="lowerRoman"/>
      <w:lvlText w:val="%3."/>
      <w:lvlJc w:val="right"/>
      <w:pPr>
        <w:ind w:left="1810" w:hanging="180"/>
      </w:pPr>
    </w:lvl>
    <w:lvl w:ilvl="3" w:tplc="0413000F" w:tentative="1">
      <w:start w:val="1"/>
      <w:numFmt w:val="decimal"/>
      <w:lvlText w:val="%4."/>
      <w:lvlJc w:val="left"/>
      <w:pPr>
        <w:ind w:left="2530" w:hanging="360"/>
      </w:pPr>
    </w:lvl>
    <w:lvl w:ilvl="4" w:tplc="04130019" w:tentative="1">
      <w:start w:val="1"/>
      <w:numFmt w:val="lowerLetter"/>
      <w:lvlText w:val="%5."/>
      <w:lvlJc w:val="left"/>
      <w:pPr>
        <w:ind w:left="3250" w:hanging="360"/>
      </w:pPr>
    </w:lvl>
    <w:lvl w:ilvl="5" w:tplc="0413001B" w:tentative="1">
      <w:start w:val="1"/>
      <w:numFmt w:val="lowerRoman"/>
      <w:lvlText w:val="%6."/>
      <w:lvlJc w:val="right"/>
      <w:pPr>
        <w:ind w:left="3970" w:hanging="180"/>
      </w:pPr>
    </w:lvl>
    <w:lvl w:ilvl="6" w:tplc="0413000F" w:tentative="1">
      <w:start w:val="1"/>
      <w:numFmt w:val="decimal"/>
      <w:lvlText w:val="%7."/>
      <w:lvlJc w:val="left"/>
      <w:pPr>
        <w:ind w:left="4690" w:hanging="360"/>
      </w:pPr>
    </w:lvl>
    <w:lvl w:ilvl="7" w:tplc="04130019" w:tentative="1">
      <w:start w:val="1"/>
      <w:numFmt w:val="lowerLetter"/>
      <w:lvlText w:val="%8."/>
      <w:lvlJc w:val="left"/>
      <w:pPr>
        <w:ind w:left="5410" w:hanging="360"/>
      </w:pPr>
    </w:lvl>
    <w:lvl w:ilvl="8" w:tplc="0413001B" w:tentative="1">
      <w:start w:val="1"/>
      <w:numFmt w:val="lowerRoman"/>
      <w:lvlText w:val="%9."/>
      <w:lvlJc w:val="right"/>
      <w:pPr>
        <w:ind w:left="6130" w:hanging="180"/>
      </w:pPr>
    </w:lvl>
  </w:abstractNum>
  <w:abstractNum w:abstractNumId="6" w15:restartNumberingAfterBreak="0">
    <w:nsid w:val="21F85FF9"/>
    <w:multiLevelType w:val="hybridMultilevel"/>
    <w:tmpl w:val="C3BA2AF8"/>
    <w:lvl w:ilvl="0" w:tplc="0415000F">
      <w:start w:val="1"/>
      <w:numFmt w:val="decimal"/>
      <w:lvlText w:val="%1."/>
      <w:lvlJc w:val="left"/>
      <w:pPr>
        <w:ind w:left="1080" w:hanging="360"/>
      </w:pPr>
      <w:rPr>
        <w:rFonts w:hint="default"/>
      </w:rPr>
    </w:lvl>
    <w:lvl w:ilvl="1" w:tplc="037C2262">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15:restartNumberingAfterBreak="0">
    <w:nsid w:val="249D564E"/>
    <w:multiLevelType w:val="hybridMultilevel"/>
    <w:tmpl w:val="B5480AC4"/>
    <w:lvl w:ilvl="0" w:tplc="0415000F">
      <w:start w:val="1"/>
      <w:numFmt w:val="decimal"/>
      <w:lvlText w:val="%1."/>
      <w:lvlJc w:val="left"/>
      <w:pPr>
        <w:ind w:left="1080" w:hanging="360"/>
      </w:pPr>
      <w:rPr>
        <w:rFonts w:hint="default"/>
      </w:rPr>
    </w:lvl>
    <w:lvl w:ilvl="1" w:tplc="69EE4CA0">
      <w:start w:val="1"/>
      <w:numFmt w:val="lowerLetter"/>
      <w:lvlText w:val="%2."/>
      <w:lvlJc w:val="left"/>
      <w:pPr>
        <w:ind w:left="1800" w:hanging="360"/>
      </w:pPr>
      <w:rPr>
        <w:rFonts w:ascii="Garamond" w:hAnsi="Garamond" w:hint="default"/>
        <w:sz w:val="22"/>
      </w:rPr>
    </w:lvl>
    <w:lvl w:ilvl="2" w:tplc="BE2641E4">
      <w:start w:val="1"/>
      <w:numFmt w:val="lowerRoman"/>
      <w:lvlText w:val="%3."/>
      <w:lvlJc w:val="left"/>
      <w:pPr>
        <w:ind w:left="2520" w:hanging="360"/>
      </w:pPr>
      <w:rPr>
        <w:rFonts w:ascii="Garamond" w:hAnsi="Garamond" w:hint="default"/>
        <w:sz w:val="22"/>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2B6C7F61"/>
    <w:multiLevelType w:val="hybridMultilevel"/>
    <w:tmpl w:val="902664C6"/>
    <w:lvl w:ilvl="0" w:tplc="77E4E9AE">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2DFE2A71"/>
    <w:multiLevelType w:val="hybridMultilevel"/>
    <w:tmpl w:val="4936FFFC"/>
    <w:lvl w:ilvl="0" w:tplc="0415000F">
      <w:start w:val="1"/>
      <w:numFmt w:val="decimal"/>
      <w:lvlText w:val="%1."/>
      <w:lvlJc w:val="left"/>
      <w:pPr>
        <w:ind w:left="720" w:hanging="360"/>
      </w:pPr>
      <w:rPr>
        <w:rFonts w:hint="default"/>
      </w:rPr>
    </w:lvl>
    <w:lvl w:ilvl="1" w:tplc="69EE4CA0">
      <w:start w:val="1"/>
      <w:numFmt w:val="lowerLetter"/>
      <w:lvlText w:val="%2."/>
      <w:lvlJc w:val="left"/>
      <w:pPr>
        <w:ind w:left="1440" w:hanging="360"/>
      </w:pPr>
      <w:rPr>
        <w:rFonts w:ascii="Garamond" w:hAnsi="Garamond" w:hint="default"/>
        <w:sz w:val="22"/>
      </w:rPr>
    </w:lvl>
    <w:lvl w:ilvl="2" w:tplc="BE2641E4">
      <w:start w:val="1"/>
      <w:numFmt w:val="lowerRoman"/>
      <w:lvlText w:val="%3."/>
      <w:lvlJc w:val="left"/>
      <w:pPr>
        <w:ind w:left="2160" w:hanging="360"/>
      </w:pPr>
      <w:rPr>
        <w:rFonts w:ascii="Garamond" w:hAnsi="Garamond" w:hint="default"/>
        <w:sz w:val="22"/>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1C35605"/>
    <w:multiLevelType w:val="hybridMultilevel"/>
    <w:tmpl w:val="65CA8446"/>
    <w:lvl w:ilvl="0" w:tplc="0415000F">
      <w:start w:val="1"/>
      <w:numFmt w:val="decimal"/>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1" w15:restartNumberingAfterBreak="0">
    <w:nsid w:val="336273BC"/>
    <w:multiLevelType w:val="hybridMultilevel"/>
    <w:tmpl w:val="D060705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2" w15:restartNumberingAfterBreak="0">
    <w:nsid w:val="38B41094"/>
    <w:multiLevelType w:val="multilevel"/>
    <w:tmpl w:val="6DBE7476"/>
    <w:lvl w:ilvl="0">
      <w:start w:val="1"/>
      <w:numFmt w:val="decimal"/>
      <w:pStyle w:val="Kop1"/>
      <w:lvlText w:val="%1."/>
      <w:lvlJc w:val="left"/>
      <w:pPr>
        <w:ind w:left="708"/>
      </w:pPr>
      <w:rPr>
        <w:rFonts w:ascii="Arial" w:eastAsia="Arial" w:hAnsi="Arial" w:cs="Arial"/>
        <w:b/>
        <w:bCs/>
        <w:i w:val="0"/>
        <w:strike w:val="0"/>
        <w:dstrike w:val="0"/>
        <w:color w:val="000000"/>
        <w:sz w:val="40"/>
        <w:szCs w:val="40"/>
        <w:u w:val="none" w:color="000000"/>
        <w:bdr w:val="none" w:sz="0" w:space="0" w:color="auto"/>
        <w:shd w:val="clear" w:color="auto" w:fill="auto"/>
        <w:vertAlign w:val="baseline"/>
      </w:rPr>
    </w:lvl>
    <w:lvl w:ilvl="1">
      <w:start w:val="1"/>
      <w:numFmt w:val="decimal"/>
      <w:pStyle w:val="Kop2"/>
      <w:lvlText w:val="%1.%2"/>
      <w:lvlJc w:val="left"/>
      <w:pPr>
        <w:ind w:left="0"/>
      </w:pPr>
      <w:rPr>
        <w:rFonts w:ascii="Arial" w:eastAsia="Arial" w:hAnsi="Arial" w:cs="Arial"/>
        <w:b/>
        <w:bCs/>
        <w:i w:val="0"/>
        <w:strike w:val="0"/>
        <w:dstrike w:val="0"/>
        <w:color w:val="000000"/>
        <w:sz w:val="36"/>
        <w:szCs w:val="36"/>
        <w:u w:val="none" w:color="000000"/>
        <w:bdr w:val="none" w:sz="0" w:space="0" w:color="auto"/>
        <w:shd w:val="clear" w:color="auto" w:fill="auto"/>
        <w:vertAlign w:val="baseline"/>
      </w:rPr>
    </w:lvl>
    <w:lvl w:ilvl="2">
      <w:start w:val="1"/>
      <w:numFmt w:val="decimal"/>
      <w:pStyle w:val="Kop3"/>
      <w:lvlText w:val="%1.%2.%3"/>
      <w:lvlJc w:val="left"/>
      <w:pPr>
        <w:ind w:left="0"/>
      </w:pPr>
      <w:rPr>
        <w:rFonts w:ascii="Arial" w:eastAsia="Arial" w:hAnsi="Arial" w:cs="Arial"/>
        <w:b/>
        <w:bCs/>
        <w:i/>
        <w:iCs/>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bCs/>
        <w:i/>
        <w:iCs/>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bCs/>
        <w:i/>
        <w:iCs/>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bCs/>
        <w:i/>
        <w:iCs/>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bCs/>
        <w:i/>
        <w:iCs/>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bCs/>
        <w:i/>
        <w:iCs/>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bCs/>
        <w:i/>
        <w:iCs/>
        <w:strike w:val="0"/>
        <w:dstrike w:val="0"/>
        <w:color w:val="000000"/>
        <w:sz w:val="28"/>
        <w:szCs w:val="28"/>
        <w:u w:val="none" w:color="000000"/>
        <w:bdr w:val="none" w:sz="0" w:space="0" w:color="auto"/>
        <w:shd w:val="clear" w:color="auto" w:fill="auto"/>
        <w:vertAlign w:val="baseline"/>
      </w:rPr>
    </w:lvl>
  </w:abstractNum>
  <w:abstractNum w:abstractNumId="13" w15:restartNumberingAfterBreak="0">
    <w:nsid w:val="40BC1F57"/>
    <w:multiLevelType w:val="hybridMultilevel"/>
    <w:tmpl w:val="726052A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4" w15:restartNumberingAfterBreak="0">
    <w:nsid w:val="437C388A"/>
    <w:multiLevelType w:val="hybridMultilevel"/>
    <w:tmpl w:val="42D684F4"/>
    <w:lvl w:ilvl="0" w:tplc="77E4E9AE">
      <w:start w:val="1"/>
      <w:numFmt w:val="bullet"/>
      <w:lvlText w:val=""/>
      <w:lvlJc w:val="left"/>
      <w:pPr>
        <w:ind w:left="720" w:hanging="360"/>
      </w:pPr>
      <w:rPr>
        <w:rFonts w:ascii="Symbol" w:hAnsi="Symbol" w:hint="default"/>
      </w:rPr>
    </w:lvl>
    <w:lvl w:ilvl="1" w:tplc="037C2262">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46F01A67"/>
    <w:multiLevelType w:val="hybridMultilevel"/>
    <w:tmpl w:val="C3BA2AF8"/>
    <w:lvl w:ilvl="0" w:tplc="0415000F">
      <w:start w:val="1"/>
      <w:numFmt w:val="decimal"/>
      <w:lvlText w:val="%1."/>
      <w:lvlJc w:val="left"/>
      <w:pPr>
        <w:ind w:left="1080" w:hanging="360"/>
      </w:pPr>
      <w:rPr>
        <w:rFonts w:hint="default"/>
      </w:rPr>
    </w:lvl>
    <w:lvl w:ilvl="1" w:tplc="037C2262">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 w15:restartNumberingAfterBreak="0">
    <w:nsid w:val="47D577B4"/>
    <w:multiLevelType w:val="hybridMultilevel"/>
    <w:tmpl w:val="F51A93FA"/>
    <w:lvl w:ilvl="0" w:tplc="0415000F">
      <w:start w:val="1"/>
      <w:numFmt w:val="decimal"/>
      <w:lvlText w:val="%1."/>
      <w:lvlJc w:val="left"/>
      <w:pPr>
        <w:ind w:left="370" w:hanging="360"/>
      </w:pPr>
      <w:rPr>
        <w:rFonts w:hint="default"/>
      </w:rPr>
    </w:lvl>
    <w:lvl w:ilvl="1" w:tplc="69EE4CA0">
      <w:start w:val="1"/>
      <w:numFmt w:val="lowerLetter"/>
      <w:lvlText w:val="%2."/>
      <w:lvlJc w:val="left"/>
      <w:pPr>
        <w:ind w:left="1090" w:hanging="360"/>
      </w:pPr>
      <w:rPr>
        <w:rFonts w:ascii="Garamond" w:hAnsi="Garamond" w:hint="default"/>
        <w:sz w:val="22"/>
      </w:rPr>
    </w:lvl>
    <w:lvl w:ilvl="2" w:tplc="BE2641E4">
      <w:start w:val="1"/>
      <w:numFmt w:val="lowerRoman"/>
      <w:lvlText w:val="%3."/>
      <w:lvlJc w:val="left"/>
      <w:pPr>
        <w:ind w:left="1810" w:hanging="360"/>
      </w:pPr>
      <w:rPr>
        <w:rFonts w:ascii="Garamond" w:hAnsi="Garamond" w:hint="default"/>
        <w:sz w:val="22"/>
      </w:rPr>
    </w:lvl>
    <w:lvl w:ilvl="3" w:tplc="04150001" w:tentative="1">
      <w:start w:val="1"/>
      <w:numFmt w:val="bullet"/>
      <w:lvlText w:val=""/>
      <w:lvlJc w:val="left"/>
      <w:pPr>
        <w:ind w:left="2530" w:hanging="360"/>
      </w:pPr>
      <w:rPr>
        <w:rFonts w:ascii="Symbol" w:hAnsi="Symbol" w:hint="default"/>
      </w:rPr>
    </w:lvl>
    <w:lvl w:ilvl="4" w:tplc="04150003" w:tentative="1">
      <w:start w:val="1"/>
      <w:numFmt w:val="bullet"/>
      <w:lvlText w:val="o"/>
      <w:lvlJc w:val="left"/>
      <w:pPr>
        <w:ind w:left="3250" w:hanging="360"/>
      </w:pPr>
      <w:rPr>
        <w:rFonts w:ascii="Courier New" w:hAnsi="Courier New" w:cs="Courier New" w:hint="default"/>
      </w:rPr>
    </w:lvl>
    <w:lvl w:ilvl="5" w:tplc="04150005" w:tentative="1">
      <w:start w:val="1"/>
      <w:numFmt w:val="bullet"/>
      <w:lvlText w:val=""/>
      <w:lvlJc w:val="left"/>
      <w:pPr>
        <w:ind w:left="3970" w:hanging="360"/>
      </w:pPr>
      <w:rPr>
        <w:rFonts w:ascii="Wingdings" w:hAnsi="Wingdings" w:hint="default"/>
      </w:rPr>
    </w:lvl>
    <w:lvl w:ilvl="6" w:tplc="04150001" w:tentative="1">
      <w:start w:val="1"/>
      <w:numFmt w:val="bullet"/>
      <w:lvlText w:val=""/>
      <w:lvlJc w:val="left"/>
      <w:pPr>
        <w:ind w:left="4690" w:hanging="360"/>
      </w:pPr>
      <w:rPr>
        <w:rFonts w:ascii="Symbol" w:hAnsi="Symbol" w:hint="default"/>
      </w:rPr>
    </w:lvl>
    <w:lvl w:ilvl="7" w:tplc="04150003" w:tentative="1">
      <w:start w:val="1"/>
      <w:numFmt w:val="bullet"/>
      <w:lvlText w:val="o"/>
      <w:lvlJc w:val="left"/>
      <w:pPr>
        <w:ind w:left="5410" w:hanging="360"/>
      </w:pPr>
      <w:rPr>
        <w:rFonts w:ascii="Courier New" w:hAnsi="Courier New" w:cs="Courier New" w:hint="default"/>
      </w:rPr>
    </w:lvl>
    <w:lvl w:ilvl="8" w:tplc="04150005" w:tentative="1">
      <w:start w:val="1"/>
      <w:numFmt w:val="bullet"/>
      <w:lvlText w:val=""/>
      <w:lvlJc w:val="left"/>
      <w:pPr>
        <w:ind w:left="6130" w:hanging="360"/>
      </w:pPr>
      <w:rPr>
        <w:rFonts w:ascii="Wingdings" w:hAnsi="Wingdings" w:hint="default"/>
      </w:rPr>
    </w:lvl>
  </w:abstractNum>
  <w:abstractNum w:abstractNumId="17" w15:restartNumberingAfterBreak="0">
    <w:nsid w:val="51991A21"/>
    <w:multiLevelType w:val="hybridMultilevel"/>
    <w:tmpl w:val="B7466712"/>
    <w:lvl w:ilvl="0" w:tplc="0415000F">
      <w:start w:val="1"/>
      <w:numFmt w:val="decimal"/>
      <w:lvlText w:val="%1."/>
      <w:lvlJc w:val="left"/>
      <w:pPr>
        <w:ind w:left="1080" w:hanging="360"/>
      </w:pPr>
      <w:rPr>
        <w:rFonts w:hint="default"/>
      </w:rPr>
    </w:lvl>
    <w:lvl w:ilvl="1" w:tplc="69EE4CA0">
      <w:start w:val="1"/>
      <w:numFmt w:val="lowerLetter"/>
      <w:lvlText w:val="%2."/>
      <w:lvlJc w:val="left"/>
      <w:pPr>
        <w:ind w:left="1800" w:hanging="360"/>
      </w:pPr>
      <w:rPr>
        <w:rFonts w:ascii="Garamond" w:hAnsi="Garamond" w:hint="default"/>
        <w:sz w:val="22"/>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8" w15:restartNumberingAfterBreak="0">
    <w:nsid w:val="56897ADA"/>
    <w:multiLevelType w:val="hybridMultilevel"/>
    <w:tmpl w:val="C3BA2AF8"/>
    <w:lvl w:ilvl="0" w:tplc="0415000F">
      <w:start w:val="1"/>
      <w:numFmt w:val="decimal"/>
      <w:lvlText w:val="%1."/>
      <w:lvlJc w:val="left"/>
      <w:pPr>
        <w:ind w:left="1080" w:hanging="360"/>
      </w:pPr>
      <w:rPr>
        <w:rFonts w:hint="default"/>
      </w:rPr>
    </w:lvl>
    <w:lvl w:ilvl="1" w:tplc="037C2262">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 w15:restartNumberingAfterBreak="0">
    <w:nsid w:val="5B884BD0"/>
    <w:multiLevelType w:val="hybridMultilevel"/>
    <w:tmpl w:val="C3BA2AF8"/>
    <w:lvl w:ilvl="0" w:tplc="0415000F">
      <w:start w:val="1"/>
      <w:numFmt w:val="decimal"/>
      <w:lvlText w:val="%1."/>
      <w:lvlJc w:val="left"/>
      <w:pPr>
        <w:ind w:left="1080" w:hanging="360"/>
      </w:pPr>
      <w:rPr>
        <w:rFonts w:hint="default"/>
      </w:rPr>
    </w:lvl>
    <w:lvl w:ilvl="1" w:tplc="037C2262">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62981D69"/>
    <w:multiLevelType w:val="hybridMultilevel"/>
    <w:tmpl w:val="C3BA2AF8"/>
    <w:lvl w:ilvl="0" w:tplc="0415000F">
      <w:start w:val="1"/>
      <w:numFmt w:val="decimal"/>
      <w:lvlText w:val="%1."/>
      <w:lvlJc w:val="left"/>
      <w:pPr>
        <w:ind w:left="1080" w:hanging="360"/>
      </w:pPr>
      <w:rPr>
        <w:rFonts w:hint="default"/>
      </w:rPr>
    </w:lvl>
    <w:lvl w:ilvl="1" w:tplc="037C2262">
      <w:start w:val="1"/>
      <w:numFmt w:val="bullet"/>
      <w:lvlText w:val=""/>
      <w:lvlJc w:val="left"/>
      <w:pPr>
        <w:ind w:left="1800" w:hanging="360"/>
      </w:pPr>
      <w:rPr>
        <w:rFonts w:ascii="Symbol" w:hAnsi="Symbol"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66FE71AA"/>
    <w:multiLevelType w:val="hybridMultilevel"/>
    <w:tmpl w:val="1D22226C"/>
    <w:lvl w:ilvl="0" w:tplc="0415000F">
      <w:start w:val="1"/>
      <w:numFmt w:val="decimal"/>
      <w:lvlText w:val="%1."/>
      <w:lvlJc w:val="left"/>
      <w:pPr>
        <w:ind w:left="1080" w:hanging="360"/>
      </w:pPr>
      <w:rPr>
        <w:rFonts w:hint="default"/>
      </w:rPr>
    </w:lvl>
    <w:lvl w:ilvl="1" w:tplc="69EE4CA0">
      <w:start w:val="1"/>
      <w:numFmt w:val="lowerLetter"/>
      <w:lvlText w:val="%2."/>
      <w:lvlJc w:val="left"/>
      <w:pPr>
        <w:ind w:left="1800" w:hanging="360"/>
      </w:pPr>
      <w:rPr>
        <w:rFonts w:ascii="Garamond" w:hAnsi="Garamond" w:hint="default"/>
        <w:sz w:val="22"/>
      </w:rPr>
    </w:lvl>
    <w:lvl w:ilvl="2" w:tplc="BE2641E4">
      <w:start w:val="1"/>
      <w:numFmt w:val="lowerRoman"/>
      <w:lvlText w:val="%3."/>
      <w:lvlJc w:val="left"/>
      <w:pPr>
        <w:ind w:left="2520" w:hanging="360"/>
      </w:pPr>
      <w:rPr>
        <w:rFonts w:ascii="Garamond" w:hAnsi="Garamond" w:hint="default"/>
        <w:sz w:val="22"/>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2" w15:restartNumberingAfterBreak="0">
    <w:nsid w:val="6E2678F1"/>
    <w:multiLevelType w:val="hybridMultilevel"/>
    <w:tmpl w:val="6C101E4A"/>
    <w:lvl w:ilvl="0" w:tplc="E062B752">
      <w:start w:val="1"/>
      <w:numFmt w:val="decimal"/>
      <w:lvlText w:val="%1."/>
      <w:lvlJc w:val="left"/>
      <w:pPr>
        <w:ind w:left="370" w:hanging="360"/>
      </w:pPr>
      <w:rPr>
        <w:rFonts w:hint="default"/>
      </w:rPr>
    </w:lvl>
    <w:lvl w:ilvl="1" w:tplc="04130019">
      <w:start w:val="1"/>
      <w:numFmt w:val="lowerLetter"/>
      <w:lvlText w:val="%2."/>
      <w:lvlJc w:val="left"/>
      <w:pPr>
        <w:ind w:left="1090" w:hanging="360"/>
      </w:pPr>
    </w:lvl>
    <w:lvl w:ilvl="2" w:tplc="0413001B" w:tentative="1">
      <w:start w:val="1"/>
      <w:numFmt w:val="lowerRoman"/>
      <w:lvlText w:val="%3."/>
      <w:lvlJc w:val="right"/>
      <w:pPr>
        <w:ind w:left="1810" w:hanging="180"/>
      </w:pPr>
    </w:lvl>
    <w:lvl w:ilvl="3" w:tplc="0413000F" w:tentative="1">
      <w:start w:val="1"/>
      <w:numFmt w:val="decimal"/>
      <w:lvlText w:val="%4."/>
      <w:lvlJc w:val="left"/>
      <w:pPr>
        <w:ind w:left="2530" w:hanging="360"/>
      </w:pPr>
    </w:lvl>
    <w:lvl w:ilvl="4" w:tplc="04130019" w:tentative="1">
      <w:start w:val="1"/>
      <w:numFmt w:val="lowerLetter"/>
      <w:lvlText w:val="%5."/>
      <w:lvlJc w:val="left"/>
      <w:pPr>
        <w:ind w:left="3250" w:hanging="360"/>
      </w:pPr>
    </w:lvl>
    <w:lvl w:ilvl="5" w:tplc="0413001B" w:tentative="1">
      <w:start w:val="1"/>
      <w:numFmt w:val="lowerRoman"/>
      <w:lvlText w:val="%6."/>
      <w:lvlJc w:val="right"/>
      <w:pPr>
        <w:ind w:left="3970" w:hanging="180"/>
      </w:pPr>
    </w:lvl>
    <w:lvl w:ilvl="6" w:tplc="0413000F" w:tentative="1">
      <w:start w:val="1"/>
      <w:numFmt w:val="decimal"/>
      <w:lvlText w:val="%7."/>
      <w:lvlJc w:val="left"/>
      <w:pPr>
        <w:ind w:left="4690" w:hanging="360"/>
      </w:pPr>
    </w:lvl>
    <w:lvl w:ilvl="7" w:tplc="04130019" w:tentative="1">
      <w:start w:val="1"/>
      <w:numFmt w:val="lowerLetter"/>
      <w:lvlText w:val="%8."/>
      <w:lvlJc w:val="left"/>
      <w:pPr>
        <w:ind w:left="5410" w:hanging="360"/>
      </w:pPr>
    </w:lvl>
    <w:lvl w:ilvl="8" w:tplc="0413001B" w:tentative="1">
      <w:start w:val="1"/>
      <w:numFmt w:val="lowerRoman"/>
      <w:lvlText w:val="%9."/>
      <w:lvlJc w:val="right"/>
      <w:pPr>
        <w:ind w:left="6130" w:hanging="180"/>
      </w:pPr>
    </w:lvl>
  </w:abstractNum>
  <w:abstractNum w:abstractNumId="23" w15:restartNumberingAfterBreak="0">
    <w:nsid w:val="6E5C07A9"/>
    <w:multiLevelType w:val="hybridMultilevel"/>
    <w:tmpl w:val="A46EB5EC"/>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4" w15:restartNumberingAfterBreak="0">
    <w:nsid w:val="71B33472"/>
    <w:multiLevelType w:val="hybridMultilevel"/>
    <w:tmpl w:val="46A24822"/>
    <w:lvl w:ilvl="0" w:tplc="4C8AB3DA">
      <w:start w:val="1"/>
      <w:numFmt w:val="lowerLetter"/>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25" w15:restartNumberingAfterBreak="0">
    <w:nsid w:val="78CF7FC2"/>
    <w:multiLevelType w:val="hybridMultilevel"/>
    <w:tmpl w:val="8D0447A4"/>
    <w:lvl w:ilvl="0" w:tplc="6FAEF902">
      <w:start w:val="3"/>
      <w:numFmt w:val="bullet"/>
      <w:lvlText w:val="-"/>
      <w:lvlJc w:val="left"/>
      <w:pPr>
        <w:ind w:left="1080" w:hanging="360"/>
      </w:pPr>
      <w:rPr>
        <w:rFonts w:ascii="Times New Roman" w:eastAsia="Times New Roman" w:hAnsi="Times New Roman" w:cs="Times New Roman"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6" w15:restartNumberingAfterBreak="0">
    <w:nsid w:val="7E444323"/>
    <w:multiLevelType w:val="hybridMultilevel"/>
    <w:tmpl w:val="C546C7CE"/>
    <w:lvl w:ilvl="0" w:tplc="69EE4CA0">
      <w:start w:val="1"/>
      <w:numFmt w:val="lowerLetter"/>
      <w:lvlText w:val="%1."/>
      <w:lvlJc w:val="left"/>
      <w:pPr>
        <w:ind w:left="720" w:hanging="360"/>
      </w:pPr>
      <w:rPr>
        <w:rFonts w:ascii="Garamond" w:hAnsi="Garamond" w:hint="default"/>
        <w:sz w:val="22"/>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2"/>
  </w:num>
  <w:num w:numId="2">
    <w:abstractNumId w:val="6"/>
  </w:num>
  <w:num w:numId="3">
    <w:abstractNumId w:val="8"/>
  </w:num>
  <w:num w:numId="4">
    <w:abstractNumId w:val="14"/>
  </w:num>
  <w:num w:numId="5">
    <w:abstractNumId w:val="0"/>
  </w:num>
  <w:num w:numId="6">
    <w:abstractNumId w:val="20"/>
  </w:num>
  <w:num w:numId="7">
    <w:abstractNumId w:val="10"/>
  </w:num>
  <w:num w:numId="8">
    <w:abstractNumId w:val="3"/>
  </w:num>
  <w:num w:numId="9">
    <w:abstractNumId w:val="2"/>
  </w:num>
  <w:num w:numId="10">
    <w:abstractNumId w:val="18"/>
  </w:num>
  <w:num w:numId="11">
    <w:abstractNumId w:val="19"/>
  </w:num>
  <w:num w:numId="12">
    <w:abstractNumId w:val="9"/>
  </w:num>
  <w:num w:numId="13">
    <w:abstractNumId w:val="15"/>
  </w:num>
  <w:num w:numId="14">
    <w:abstractNumId w:val="7"/>
  </w:num>
  <w:num w:numId="15">
    <w:abstractNumId w:val="26"/>
  </w:num>
  <w:num w:numId="16">
    <w:abstractNumId w:val="17"/>
  </w:num>
  <w:num w:numId="17">
    <w:abstractNumId w:val="16"/>
  </w:num>
  <w:num w:numId="18">
    <w:abstractNumId w:val="21"/>
  </w:num>
  <w:num w:numId="19">
    <w:abstractNumId w:val="4"/>
  </w:num>
  <w:num w:numId="20">
    <w:abstractNumId w:val="23"/>
  </w:num>
  <w:num w:numId="21">
    <w:abstractNumId w:val="13"/>
  </w:num>
  <w:num w:numId="22">
    <w:abstractNumId w:val="25"/>
  </w:num>
  <w:num w:numId="23">
    <w:abstractNumId w:val="24"/>
  </w:num>
  <w:num w:numId="24">
    <w:abstractNumId w:val="1"/>
  </w:num>
  <w:num w:numId="25">
    <w:abstractNumId w:val="11"/>
  </w:num>
  <w:num w:numId="26">
    <w:abstractNumId w:val="5"/>
  </w:num>
  <w:num w:numId="27">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697D"/>
    <w:rsid w:val="000079B6"/>
    <w:rsid w:val="000273BA"/>
    <w:rsid w:val="00042516"/>
    <w:rsid w:val="000444DC"/>
    <w:rsid w:val="0006634B"/>
    <w:rsid w:val="0008050C"/>
    <w:rsid w:val="0008292E"/>
    <w:rsid w:val="000846B3"/>
    <w:rsid w:val="00094B72"/>
    <w:rsid w:val="000A2921"/>
    <w:rsid w:val="000A6AC9"/>
    <w:rsid w:val="000D2697"/>
    <w:rsid w:val="000D2EC1"/>
    <w:rsid w:val="000E4FD2"/>
    <w:rsid w:val="00104C66"/>
    <w:rsid w:val="00116EA2"/>
    <w:rsid w:val="00117FBC"/>
    <w:rsid w:val="001331CB"/>
    <w:rsid w:val="001639FD"/>
    <w:rsid w:val="00163A40"/>
    <w:rsid w:val="001706AA"/>
    <w:rsid w:val="00175C65"/>
    <w:rsid w:val="001A1EE7"/>
    <w:rsid w:val="001B0954"/>
    <w:rsid w:val="001B0A7E"/>
    <w:rsid w:val="001B6501"/>
    <w:rsid w:val="001D57BB"/>
    <w:rsid w:val="00202B4B"/>
    <w:rsid w:val="002208B8"/>
    <w:rsid w:val="0022283B"/>
    <w:rsid w:val="00226A7E"/>
    <w:rsid w:val="002301C8"/>
    <w:rsid w:val="00237A22"/>
    <w:rsid w:val="0024336C"/>
    <w:rsid w:val="00246C23"/>
    <w:rsid w:val="00264275"/>
    <w:rsid w:val="00265569"/>
    <w:rsid w:val="00266154"/>
    <w:rsid w:val="00267A0E"/>
    <w:rsid w:val="00274319"/>
    <w:rsid w:val="0028264E"/>
    <w:rsid w:val="00291560"/>
    <w:rsid w:val="002B10DC"/>
    <w:rsid w:val="002B41B6"/>
    <w:rsid w:val="002D4E2B"/>
    <w:rsid w:val="002E7715"/>
    <w:rsid w:val="00345E69"/>
    <w:rsid w:val="00360BEB"/>
    <w:rsid w:val="003717E1"/>
    <w:rsid w:val="00385E8F"/>
    <w:rsid w:val="00397546"/>
    <w:rsid w:val="003B0048"/>
    <w:rsid w:val="003B4974"/>
    <w:rsid w:val="003C2E4D"/>
    <w:rsid w:val="003C3916"/>
    <w:rsid w:val="003D41DD"/>
    <w:rsid w:val="003D5788"/>
    <w:rsid w:val="0040573D"/>
    <w:rsid w:val="0040697D"/>
    <w:rsid w:val="00413F79"/>
    <w:rsid w:val="0043174C"/>
    <w:rsid w:val="00440144"/>
    <w:rsid w:val="00456A23"/>
    <w:rsid w:val="0046095D"/>
    <w:rsid w:val="004738F1"/>
    <w:rsid w:val="00490161"/>
    <w:rsid w:val="004A33B6"/>
    <w:rsid w:val="004B6A82"/>
    <w:rsid w:val="004C1EEC"/>
    <w:rsid w:val="004D00A2"/>
    <w:rsid w:val="004E69B1"/>
    <w:rsid w:val="00511639"/>
    <w:rsid w:val="005177A5"/>
    <w:rsid w:val="00517BFF"/>
    <w:rsid w:val="005618BC"/>
    <w:rsid w:val="00563113"/>
    <w:rsid w:val="005C481D"/>
    <w:rsid w:val="005D5F58"/>
    <w:rsid w:val="005F08C5"/>
    <w:rsid w:val="005F5A95"/>
    <w:rsid w:val="006105EB"/>
    <w:rsid w:val="00615785"/>
    <w:rsid w:val="006236C0"/>
    <w:rsid w:val="0063582E"/>
    <w:rsid w:val="006517A8"/>
    <w:rsid w:val="00665BA8"/>
    <w:rsid w:val="006A3905"/>
    <w:rsid w:val="006B0CCE"/>
    <w:rsid w:val="006C05FF"/>
    <w:rsid w:val="006C67F7"/>
    <w:rsid w:val="006E3076"/>
    <w:rsid w:val="006F5A09"/>
    <w:rsid w:val="006F7B5B"/>
    <w:rsid w:val="00707104"/>
    <w:rsid w:val="00711B26"/>
    <w:rsid w:val="007325DB"/>
    <w:rsid w:val="00747999"/>
    <w:rsid w:val="00784877"/>
    <w:rsid w:val="00795907"/>
    <w:rsid w:val="00796DCC"/>
    <w:rsid w:val="007A0665"/>
    <w:rsid w:val="007C2E2F"/>
    <w:rsid w:val="007C5817"/>
    <w:rsid w:val="007D67D1"/>
    <w:rsid w:val="00823A7E"/>
    <w:rsid w:val="0083122B"/>
    <w:rsid w:val="00850285"/>
    <w:rsid w:val="008668E1"/>
    <w:rsid w:val="008731D4"/>
    <w:rsid w:val="00877D2D"/>
    <w:rsid w:val="00893A34"/>
    <w:rsid w:val="008C2859"/>
    <w:rsid w:val="008C7447"/>
    <w:rsid w:val="008D51C8"/>
    <w:rsid w:val="00900086"/>
    <w:rsid w:val="00904FD8"/>
    <w:rsid w:val="00910C56"/>
    <w:rsid w:val="009112EB"/>
    <w:rsid w:val="00932F02"/>
    <w:rsid w:val="00970430"/>
    <w:rsid w:val="00971D32"/>
    <w:rsid w:val="009B37C8"/>
    <w:rsid w:val="009C1894"/>
    <w:rsid w:val="009C232A"/>
    <w:rsid w:val="009E1BB6"/>
    <w:rsid w:val="00A1188E"/>
    <w:rsid w:val="00A12462"/>
    <w:rsid w:val="00A145D5"/>
    <w:rsid w:val="00A35ED3"/>
    <w:rsid w:val="00A5169F"/>
    <w:rsid w:val="00A5387C"/>
    <w:rsid w:val="00A64E8D"/>
    <w:rsid w:val="00A84CF0"/>
    <w:rsid w:val="00AA5418"/>
    <w:rsid w:val="00AB7711"/>
    <w:rsid w:val="00AD2798"/>
    <w:rsid w:val="00AD6A5A"/>
    <w:rsid w:val="00AE3535"/>
    <w:rsid w:val="00AF6002"/>
    <w:rsid w:val="00AF640A"/>
    <w:rsid w:val="00B0030E"/>
    <w:rsid w:val="00B05AE4"/>
    <w:rsid w:val="00B21605"/>
    <w:rsid w:val="00B469AD"/>
    <w:rsid w:val="00B500EA"/>
    <w:rsid w:val="00B5080A"/>
    <w:rsid w:val="00B552D6"/>
    <w:rsid w:val="00B64409"/>
    <w:rsid w:val="00B83EA8"/>
    <w:rsid w:val="00B847A7"/>
    <w:rsid w:val="00B85E70"/>
    <w:rsid w:val="00B91008"/>
    <w:rsid w:val="00BD0526"/>
    <w:rsid w:val="00BE6410"/>
    <w:rsid w:val="00BE7A78"/>
    <w:rsid w:val="00BF2768"/>
    <w:rsid w:val="00C1656E"/>
    <w:rsid w:val="00C440A4"/>
    <w:rsid w:val="00C46F52"/>
    <w:rsid w:val="00C5463F"/>
    <w:rsid w:val="00C6281D"/>
    <w:rsid w:val="00C6389D"/>
    <w:rsid w:val="00C70161"/>
    <w:rsid w:val="00C7043E"/>
    <w:rsid w:val="00C772A7"/>
    <w:rsid w:val="00CB2C87"/>
    <w:rsid w:val="00CC11C5"/>
    <w:rsid w:val="00CC5258"/>
    <w:rsid w:val="00CF0584"/>
    <w:rsid w:val="00D371D5"/>
    <w:rsid w:val="00D418E8"/>
    <w:rsid w:val="00D60EF5"/>
    <w:rsid w:val="00D803A1"/>
    <w:rsid w:val="00D87FDC"/>
    <w:rsid w:val="00D96001"/>
    <w:rsid w:val="00DD5CB1"/>
    <w:rsid w:val="00DF5B4D"/>
    <w:rsid w:val="00E06066"/>
    <w:rsid w:val="00E12F13"/>
    <w:rsid w:val="00E1475C"/>
    <w:rsid w:val="00E456E7"/>
    <w:rsid w:val="00E52C65"/>
    <w:rsid w:val="00E530EF"/>
    <w:rsid w:val="00E54658"/>
    <w:rsid w:val="00E67431"/>
    <w:rsid w:val="00E75A61"/>
    <w:rsid w:val="00E77B5C"/>
    <w:rsid w:val="00E82338"/>
    <w:rsid w:val="00E929CF"/>
    <w:rsid w:val="00ED162F"/>
    <w:rsid w:val="00EE3CEE"/>
    <w:rsid w:val="00F00A30"/>
    <w:rsid w:val="00F01CD6"/>
    <w:rsid w:val="00F11E1A"/>
    <w:rsid w:val="00F4688C"/>
    <w:rsid w:val="00F47DE3"/>
    <w:rsid w:val="00F61D95"/>
    <w:rsid w:val="00F67CD8"/>
    <w:rsid w:val="00F721FE"/>
    <w:rsid w:val="00F8449A"/>
    <w:rsid w:val="00FA5940"/>
    <w:rsid w:val="00FB5717"/>
    <w:rsid w:val="00FE6B5C"/>
    <w:rsid w:val="00FF0A8F"/>
    <w:rsid w:val="00FF7EF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2710E87-A1AE-4980-B486-D67EF7833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pPr>
      <w:spacing w:after="4" w:line="253" w:lineRule="auto"/>
      <w:ind w:left="10" w:hanging="10"/>
    </w:pPr>
    <w:rPr>
      <w:rFonts w:ascii="Times New Roman" w:eastAsia="Times New Roman" w:hAnsi="Times New Roman" w:cs="Times New Roman"/>
      <w:color w:val="000000"/>
      <w:sz w:val="24"/>
    </w:rPr>
  </w:style>
  <w:style w:type="paragraph" w:styleId="Kop1">
    <w:name w:val="heading 1"/>
    <w:next w:val="Standaard"/>
    <w:link w:val="Kop1Char"/>
    <w:uiPriority w:val="9"/>
    <w:unhideWhenUsed/>
    <w:qFormat/>
    <w:pPr>
      <w:keepNext/>
      <w:keepLines/>
      <w:numPr>
        <w:numId w:val="1"/>
      </w:numPr>
      <w:spacing w:after="385"/>
      <w:outlineLvl w:val="0"/>
    </w:pPr>
    <w:rPr>
      <w:rFonts w:ascii="Arial" w:eastAsia="Arial" w:hAnsi="Arial" w:cs="Arial"/>
      <w:b/>
      <w:color w:val="000000"/>
      <w:sz w:val="40"/>
    </w:rPr>
  </w:style>
  <w:style w:type="paragraph" w:styleId="Kop2">
    <w:name w:val="heading 2"/>
    <w:next w:val="Standaard"/>
    <w:link w:val="Kop2Char"/>
    <w:uiPriority w:val="9"/>
    <w:unhideWhenUsed/>
    <w:qFormat/>
    <w:pPr>
      <w:keepNext/>
      <w:keepLines/>
      <w:numPr>
        <w:ilvl w:val="1"/>
        <w:numId w:val="1"/>
      </w:numPr>
      <w:spacing w:after="192" w:line="265" w:lineRule="auto"/>
      <w:outlineLvl w:val="1"/>
    </w:pPr>
    <w:rPr>
      <w:rFonts w:ascii="Arial" w:eastAsia="Arial" w:hAnsi="Arial" w:cs="Arial"/>
      <w:b/>
      <w:color w:val="000000"/>
      <w:sz w:val="36"/>
    </w:rPr>
  </w:style>
  <w:style w:type="paragraph" w:styleId="Kop3">
    <w:name w:val="heading 3"/>
    <w:next w:val="Standaard"/>
    <w:link w:val="Kop3Char"/>
    <w:uiPriority w:val="9"/>
    <w:unhideWhenUsed/>
    <w:qFormat/>
    <w:pPr>
      <w:keepNext/>
      <w:keepLines/>
      <w:numPr>
        <w:ilvl w:val="2"/>
        <w:numId w:val="1"/>
      </w:numPr>
      <w:spacing w:after="0"/>
      <w:outlineLvl w:val="2"/>
    </w:pPr>
    <w:rPr>
      <w:rFonts w:ascii="Arial" w:eastAsia="Arial" w:hAnsi="Arial" w:cs="Arial"/>
      <w:b/>
      <w:i/>
      <w:color w:val="000000"/>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3Char">
    <w:name w:val="Kop 3 Char"/>
    <w:link w:val="Kop3"/>
    <w:uiPriority w:val="9"/>
    <w:rPr>
      <w:rFonts w:ascii="Arial" w:eastAsia="Arial" w:hAnsi="Arial" w:cs="Arial"/>
      <w:b/>
      <w:i/>
      <w:color w:val="000000"/>
      <w:sz w:val="28"/>
    </w:rPr>
  </w:style>
  <w:style w:type="character" w:customStyle="1" w:styleId="Kop2Char">
    <w:name w:val="Kop 2 Char"/>
    <w:link w:val="Kop2"/>
    <w:uiPriority w:val="9"/>
    <w:rPr>
      <w:rFonts w:ascii="Arial" w:eastAsia="Arial" w:hAnsi="Arial" w:cs="Arial"/>
      <w:b/>
      <w:color w:val="000000"/>
      <w:sz w:val="36"/>
    </w:rPr>
  </w:style>
  <w:style w:type="character" w:customStyle="1" w:styleId="Kop1Char">
    <w:name w:val="Kop 1 Char"/>
    <w:link w:val="Kop1"/>
    <w:uiPriority w:val="9"/>
    <w:rPr>
      <w:rFonts w:ascii="Arial" w:eastAsia="Arial" w:hAnsi="Arial" w:cs="Arial"/>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Koptekst">
    <w:name w:val="header"/>
    <w:basedOn w:val="Standaard"/>
    <w:link w:val="KoptekstChar"/>
    <w:uiPriority w:val="99"/>
    <w:semiHidden/>
    <w:unhideWhenUsed/>
    <w:rsid w:val="00747999"/>
    <w:pPr>
      <w:tabs>
        <w:tab w:val="center" w:pos="4536"/>
        <w:tab w:val="right" w:pos="9072"/>
      </w:tabs>
      <w:spacing w:after="0" w:line="240" w:lineRule="auto"/>
    </w:pPr>
  </w:style>
  <w:style w:type="character" w:customStyle="1" w:styleId="KoptekstChar">
    <w:name w:val="Koptekst Char"/>
    <w:basedOn w:val="Standaardalinea-lettertype"/>
    <w:link w:val="Koptekst"/>
    <w:uiPriority w:val="99"/>
    <w:semiHidden/>
    <w:rsid w:val="00747999"/>
    <w:rPr>
      <w:rFonts w:ascii="Times New Roman" w:eastAsia="Times New Roman" w:hAnsi="Times New Roman" w:cs="Times New Roman"/>
      <w:color w:val="000000"/>
      <w:sz w:val="24"/>
    </w:rPr>
  </w:style>
  <w:style w:type="character" w:styleId="Hyperlink">
    <w:name w:val="Hyperlink"/>
    <w:basedOn w:val="Standaardalinea-lettertype"/>
    <w:uiPriority w:val="99"/>
    <w:unhideWhenUsed/>
    <w:rsid w:val="00FF7EFB"/>
    <w:rPr>
      <w:color w:val="0563C1" w:themeColor="hyperlink"/>
      <w:u w:val="single"/>
    </w:rPr>
  </w:style>
  <w:style w:type="paragraph" w:styleId="Lijstalinea">
    <w:name w:val="List Paragraph"/>
    <w:basedOn w:val="Standaard"/>
    <w:uiPriority w:val="34"/>
    <w:qFormat/>
    <w:rsid w:val="00A35ED3"/>
    <w:pPr>
      <w:ind w:left="720"/>
      <w:contextualSpacing/>
    </w:pPr>
  </w:style>
  <w:style w:type="paragraph" w:customStyle="1" w:styleId="Zwykytekst1">
    <w:name w:val="Zwykły tekst1"/>
    <w:basedOn w:val="Standaard"/>
    <w:rsid w:val="006F7B5B"/>
    <w:pPr>
      <w:suppressAutoHyphens/>
      <w:spacing w:after="0" w:line="240" w:lineRule="auto"/>
      <w:ind w:left="0" w:firstLine="0"/>
    </w:pPr>
    <w:rPr>
      <w:rFonts w:ascii="Courier New" w:hAnsi="Courier New" w:cs="Courier New"/>
      <w:color w:val="auto"/>
      <w:sz w:val="20"/>
      <w:szCs w:val="20"/>
      <w:lang w:eastAsia="ar-SA"/>
    </w:rPr>
  </w:style>
  <w:style w:type="paragraph" w:styleId="Normaalweb">
    <w:name w:val="Normal (Web)"/>
    <w:basedOn w:val="Standaard"/>
    <w:uiPriority w:val="99"/>
    <w:semiHidden/>
    <w:unhideWhenUsed/>
    <w:rsid w:val="00CC5258"/>
    <w:pPr>
      <w:spacing w:before="100" w:beforeAutospacing="1" w:after="119" w:line="240" w:lineRule="auto"/>
      <w:ind w:left="0" w:firstLine="0"/>
    </w:pPr>
    <w:rPr>
      <w:color w:val="auto"/>
      <w:szCs w:val="24"/>
    </w:rPr>
  </w:style>
  <w:style w:type="paragraph" w:styleId="Ballontekst">
    <w:name w:val="Balloon Text"/>
    <w:basedOn w:val="Standaard"/>
    <w:link w:val="BallontekstChar"/>
    <w:uiPriority w:val="99"/>
    <w:semiHidden/>
    <w:unhideWhenUsed/>
    <w:rsid w:val="000D2EC1"/>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0D2EC1"/>
    <w:rPr>
      <w:rFonts w:ascii="Segoe UI" w:eastAsia="Times New Roman" w:hAnsi="Segoe UI" w:cs="Segoe UI"/>
      <w:color w:val="000000"/>
      <w:sz w:val="18"/>
      <w:szCs w:val="18"/>
    </w:rPr>
  </w:style>
  <w:style w:type="paragraph" w:styleId="Kopvaninhoudsopgave">
    <w:name w:val="TOC Heading"/>
    <w:basedOn w:val="Kop1"/>
    <w:next w:val="Standaard"/>
    <w:uiPriority w:val="39"/>
    <w:unhideWhenUsed/>
    <w:qFormat/>
    <w:rsid w:val="002301C8"/>
    <w:pPr>
      <w:numPr>
        <w:numId w:val="0"/>
      </w:numPr>
      <w:spacing w:before="240" w:after="0"/>
      <w:outlineLvl w:val="9"/>
    </w:pPr>
    <w:rPr>
      <w:rFonts w:asciiTheme="majorHAnsi" w:eastAsiaTheme="majorEastAsia" w:hAnsiTheme="majorHAnsi" w:cstheme="majorBidi"/>
      <w:b w:val="0"/>
      <w:color w:val="2E74B5" w:themeColor="accent1" w:themeShade="BF"/>
      <w:sz w:val="32"/>
      <w:szCs w:val="32"/>
    </w:rPr>
  </w:style>
  <w:style w:type="paragraph" w:styleId="Inhopg1">
    <w:name w:val="toc 1"/>
    <w:basedOn w:val="Standaard"/>
    <w:next w:val="Standaard"/>
    <w:autoRedefine/>
    <w:uiPriority w:val="39"/>
    <w:unhideWhenUsed/>
    <w:rsid w:val="002301C8"/>
    <w:pPr>
      <w:spacing w:after="100"/>
      <w:ind w:left="0"/>
    </w:pPr>
  </w:style>
  <w:style w:type="paragraph" w:styleId="Inhopg2">
    <w:name w:val="toc 2"/>
    <w:basedOn w:val="Standaard"/>
    <w:next w:val="Standaard"/>
    <w:autoRedefine/>
    <w:uiPriority w:val="39"/>
    <w:unhideWhenUsed/>
    <w:rsid w:val="002301C8"/>
    <w:pPr>
      <w:spacing w:after="100"/>
      <w:ind w:left="240"/>
    </w:pPr>
  </w:style>
  <w:style w:type="paragraph" w:styleId="Inhopg3">
    <w:name w:val="toc 3"/>
    <w:basedOn w:val="Standaard"/>
    <w:next w:val="Standaard"/>
    <w:autoRedefine/>
    <w:uiPriority w:val="39"/>
    <w:unhideWhenUsed/>
    <w:rsid w:val="00345E69"/>
    <w:pPr>
      <w:spacing w:after="100"/>
      <w:ind w:left="480"/>
    </w:pPr>
  </w:style>
  <w:style w:type="paragraph" w:customStyle="1" w:styleId="Standard">
    <w:name w:val="Standard"/>
    <w:rsid w:val="00274319"/>
    <w:pPr>
      <w:suppressAutoHyphens/>
      <w:autoSpaceDN w:val="0"/>
      <w:textAlignment w:val="baseline"/>
    </w:pPr>
    <w:rPr>
      <w:rFonts w:ascii="Cambria" w:eastAsia="SimSun" w:hAnsi="Cambria" w:cs="F"/>
      <w:kern w:val="3"/>
      <w:lang w:val="en-US" w:eastAsia="en-US"/>
    </w:rPr>
  </w:style>
  <w:style w:type="paragraph" w:styleId="Plattetekstinspringen">
    <w:name w:val="Body Text Indent"/>
    <w:basedOn w:val="Standaard"/>
    <w:link w:val="PlattetekstinspringenChar"/>
    <w:rsid w:val="00FA5940"/>
    <w:pPr>
      <w:tabs>
        <w:tab w:val="left" w:pos="567"/>
        <w:tab w:val="left" w:pos="850"/>
        <w:tab w:val="left" w:pos="1701"/>
        <w:tab w:val="left" w:pos="2552"/>
        <w:tab w:val="left" w:pos="3403"/>
        <w:tab w:val="left" w:pos="4254"/>
        <w:tab w:val="left" w:pos="5104"/>
        <w:tab w:val="left" w:pos="5955"/>
        <w:tab w:val="left" w:pos="6806"/>
        <w:tab w:val="left" w:pos="7657"/>
        <w:tab w:val="left" w:pos="8508"/>
      </w:tabs>
      <w:suppressAutoHyphens/>
      <w:spacing w:after="0" w:line="240" w:lineRule="auto"/>
      <w:ind w:left="567" w:hanging="567"/>
      <w:jc w:val="both"/>
    </w:pPr>
    <w:rPr>
      <w:rFonts w:ascii="Arial" w:hAnsi="Arial" w:cs="Arial"/>
      <w:color w:val="auto"/>
      <w:spacing w:val="-2"/>
      <w:sz w:val="20"/>
      <w:szCs w:val="20"/>
      <w:lang w:val="fr-FR" w:eastAsia="ar-SA"/>
    </w:rPr>
  </w:style>
  <w:style w:type="character" w:customStyle="1" w:styleId="PlattetekstinspringenChar">
    <w:name w:val="Platte tekst inspringen Char"/>
    <w:basedOn w:val="Standaardalinea-lettertype"/>
    <w:link w:val="Plattetekstinspringen"/>
    <w:rsid w:val="00FA5940"/>
    <w:rPr>
      <w:rFonts w:ascii="Arial" w:eastAsia="Times New Roman" w:hAnsi="Arial" w:cs="Arial"/>
      <w:spacing w:val="-2"/>
      <w:sz w:val="20"/>
      <w:szCs w:val="20"/>
      <w:lang w:val="fr-FR"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30988489">
      <w:bodyDiv w:val="1"/>
      <w:marLeft w:val="0"/>
      <w:marRight w:val="0"/>
      <w:marTop w:val="0"/>
      <w:marBottom w:val="0"/>
      <w:divBdr>
        <w:top w:val="none" w:sz="0" w:space="0" w:color="auto"/>
        <w:left w:val="none" w:sz="0" w:space="0" w:color="auto"/>
        <w:bottom w:val="none" w:sz="0" w:space="0" w:color="auto"/>
        <w:right w:val="none" w:sz="0" w:space="0" w:color="auto"/>
      </w:divBdr>
    </w:div>
    <w:div w:id="351340612">
      <w:bodyDiv w:val="1"/>
      <w:marLeft w:val="0"/>
      <w:marRight w:val="0"/>
      <w:marTop w:val="0"/>
      <w:marBottom w:val="0"/>
      <w:divBdr>
        <w:top w:val="none" w:sz="0" w:space="0" w:color="auto"/>
        <w:left w:val="none" w:sz="0" w:space="0" w:color="auto"/>
        <w:bottom w:val="none" w:sz="0" w:space="0" w:color="auto"/>
        <w:right w:val="none" w:sz="0" w:space="0" w:color="auto"/>
      </w:divBdr>
    </w:div>
    <w:div w:id="202192691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29F211-0AC9-43A5-92A7-34626F1C1C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10</Pages>
  <Words>2622</Words>
  <Characters>14424</Characters>
  <Application>Microsoft Office Word</Application>
  <DocSecurity>0</DocSecurity>
  <Lines>120</Lines>
  <Paragraphs>34</Paragraphs>
  <ScaleCrop>false</ScaleCrop>
  <HeadingPairs>
    <vt:vector size="4" baseType="variant">
      <vt:variant>
        <vt:lpstr>Titel</vt:lpstr>
      </vt:variant>
      <vt:variant>
        <vt:i4>1</vt:i4>
      </vt:variant>
      <vt:variant>
        <vt:lpstr>Tytuł</vt:lpstr>
      </vt:variant>
      <vt:variant>
        <vt:i4>1</vt:i4>
      </vt:variant>
    </vt:vector>
  </HeadingPairs>
  <TitlesOfParts>
    <vt:vector size="2" baseType="lpstr">
      <vt:lpstr>FMJD TD report 2015-2016</vt:lpstr>
      <vt:lpstr>FMJD TD report 2015-2016</vt:lpstr>
    </vt:vector>
  </TitlesOfParts>
  <Company/>
  <LinksUpToDate>false</LinksUpToDate>
  <CharactersWithSpaces>17012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FMJD TD report 2015-2016</dc:title>
  <dc:subject/>
  <dc:creator>Jacek Pawlicki</dc:creator>
  <cp:keywords/>
  <cp:lastModifiedBy>kingsrow</cp:lastModifiedBy>
  <cp:revision>8</cp:revision>
  <cp:lastPrinted>2017-07-06T11:21:00Z</cp:lastPrinted>
  <dcterms:created xsi:type="dcterms:W3CDTF">2017-08-27T09:48:00Z</dcterms:created>
  <dcterms:modified xsi:type="dcterms:W3CDTF">2017-08-27T12:39:00Z</dcterms:modified>
</cp:coreProperties>
</file>